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b/>
          <w:imprint/>
          <w:noProof/>
          <w:color w:val="1D5A85"/>
          <w:sz w:val="72"/>
        </w:rPr>
        <w:id w:val="88547754"/>
        <w:docPartObj>
          <w:docPartGallery w:val="Cover Pages"/>
          <w:docPartUnique/>
        </w:docPartObj>
      </w:sdtPr>
      <w:sdtEndPr>
        <w:rPr>
          <w:rFonts w:ascii="Arial" w:hAnsi="Arial" w:cs="Arial"/>
          <w:imprint w:val="0"/>
          <w:noProof w:val="0"/>
          <w:color w:val="auto"/>
          <w:sz w:val="28"/>
          <w:szCs w:val="28"/>
          <w:u w:val="single"/>
          <w:lang w:val="es-ES_tradnl"/>
        </w:rPr>
      </w:sdtEndPr>
      <w:sdtContent>
        <w:p w:rsidR="007F6C97" w:rsidRPr="00864D8E" w:rsidRDefault="009F6F27">
          <w:pPr>
            <w:spacing w:before="480" w:after="240"/>
            <w:ind w:left="-720" w:right="-720"/>
            <w:jc w:val="center"/>
            <w:rPr>
              <w:b/>
              <w:imprint/>
              <w:noProof/>
              <w:color w:val="1D5A85"/>
              <w:sz w:val="72"/>
              <w:lang w:val="es-ES"/>
            </w:rPr>
          </w:pPr>
          <w:r w:rsidRPr="009F6F27">
            <w:rPr>
              <w:b/>
              <w:imprint/>
              <w:noProof/>
              <w:color w:val="1D5A85"/>
              <w:sz w:val="72"/>
            </w:rPr>
            <w:pict>
              <v:group id="_x0000_s1242" style="position:absolute;left:0;text-align:left;margin-left:28.8pt;margin-top:28.8pt;width:555.05pt;height:734.6pt;z-index:-251654144;mso-position-horizontal-relative:page;mso-position-vertical-relative:page" coordorigin="576,576" coordsize="11101,14692" wrapcoords="-29 0 -29 21555 21600 21555 2157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243" type="#_x0000_t75" style="position:absolute;left:576;top:576;width:11075;height:14692;visibility:visible;mso-position-horizontal-relative:page;mso-position-vertical-relative:page">
                  <v:imagedata r:id="rId8" o:title="Paper" croptop="706f" cropbottom="385f" cropleft="1112f" cropright="2370f"/>
                </v:shape>
                <v:shape id="Picture 31" o:spid="_x0000_s1244" type="#_x0000_t75" alt="Layer" style="position:absolute;left:580;top:8235;width:11097;height:7020;visibility:visible;mso-wrap-distance-left:9.35pt;mso-wrap-distance-right:9.35pt;mso-position-horizontal-relative:page;mso-position-vertical-relative:page" wrapcoords="-78 0 -78 21415 21567 21415 21567 0 -78 0">
                  <v:imagedata r:id="rId9" o:title="Layer" cropleft="798f" cropright="774f"/>
                </v:shape>
                <v:shape id="Picture 29" o:spid="_x0000_s1245" type="#_x0000_t75" alt="Layer3" style="position:absolute;left:580;top:12006;width:11097;height:3262;visibility:visible;mso-wrap-distance-left:9.35pt;mso-wrap-distance-right:9.35pt;mso-position-horizontal-relative:page;mso-position-vertical-relative:page" wrapcoords="467 795 -78 795 -78 21454 21567 21454 21567 795 467 795">
                  <v:imagedata r:id="rId10" o:title="Layer3" cropbottom="3495f" cropleft="694f" cropright="937f"/>
                </v:shape>
                <v:shape id="Picture 27" o:spid="_x0000_s1246" type="#_x0000_t75" alt="Layer2" style="position:absolute;left:580;top:13680;width:11097;height:1575;visibility:visible;mso-wrap-distance-left:9.35pt;mso-wrap-distance-right:9.35pt;mso-position-horizontal-relative:page;mso-position-vertical-relative:page" wrapcoords="389 0 -78 0 0 21394 1713 21394 20010 21394 21567 21394 21567 0 389 0">
                  <v:imagedata r:id="rId11" o:title="Layer2" croptop="4795f" cropbottom="4795f" cropleft="665f" cropright="1064f"/>
                </v:shape>
                <w10:wrap anchorx="page" anchory="page"/>
              </v:group>
            </w:pict>
          </w:r>
          <w:sdt>
            <w:sdtPr>
              <w:rPr>
                <w:b/>
                <w:imprint/>
                <w:noProof/>
                <w:color w:val="1D5A85"/>
                <w:sz w:val="72"/>
              </w:rPr>
              <w:alias w:val="Title"/>
              <w:id w:val="617452910"/>
              <w:dataBinding w:prefixMappings="xmlns:ns0='http://schemas.openxmlformats.org/package/2006/metadata/core-properties' xmlns:ns1='http://purl.org/dc/elements/1.1/'" w:xpath="/ns0:coreProperties[1]/ns1:title[1]" w:storeItemID="{6C3C8BC8-F283-45AE-878A-BAB7291924A1}"/>
              <w:text/>
            </w:sdtPr>
            <w:sdtContent>
              <w:r w:rsidR="007F6C97">
                <w:rPr>
                  <w:b/>
                  <w:imprint/>
                  <w:noProof/>
                  <w:color w:val="1D5A85"/>
                  <w:sz w:val="72"/>
                  <w:lang w:val="es-ES_tradnl"/>
                </w:rPr>
                <w:t>I</w:t>
              </w:r>
              <w:r w:rsidR="00717294">
                <w:rPr>
                  <w:b/>
                  <w:imprint/>
                  <w:noProof/>
                  <w:color w:val="1D5A85"/>
                  <w:sz w:val="72"/>
                  <w:lang w:val="es-ES_tradnl"/>
                </w:rPr>
                <w:t>I</w:t>
              </w:r>
              <w:r w:rsidR="00E63F0B">
                <w:rPr>
                  <w:b/>
                  <w:imprint/>
                  <w:noProof/>
                  <w:color w:val="1D5A85"/>
                  <w:sz w:val="72"/>
                  <w:lang w:val="es-ES_tradnl"/>
                </w:rPr>
                <w:t>I</w:t>
              </w:r>
              <w:r w:rsidR="007F6C97">
                <w:rPr>
                  <w:b/>
                  <w:imprint/>
                  <w:noProof/>
                  <w:color w:val="1D5A85"/>
                  <w:sz w:val="72"/>
                  <w:lang w:val="es-ES_tradnl"/>
                </w:rPr>
                <w:t xml:space="preserve"> Curso de formación en bienestar animal para trabajos de experimentación científica en fauna silvestre</w:t>
              </w:r>
            </w:sdtContent>
          </w:sdt>
        </w:p>
        <w:p w:rsidR="007F6C97" w:rsidRPr="00864D8E" w:rsidRDefault="009F6F27">
          <w:pPr>
            <w:spacing w:after="480"/>
            <w:ind w:left="-720" w:right="-720"/>
            <w:jc w:val="center"/>
            <w:rPr>
              <w:rFonts w:eastAsiaTheme="majorEastAsia" w:cstheme="majorBidi"/>
              <w:b/>
              <w:imprint/>
              <w:color w:val="528AD1"/>
              <w:sz w:val="44"/>
              <w:szCs w:val="44"/>
              <w:lang w:val="es-ES"/>
            </w:rPr>
          </w:pPr>
          <w:sdt>
            <w:sdtPr>
              <w:rPr>
                <w:rFonts w:eastAsiaTheme="majorEastAsia" w:cstheme="majorBidi"/>
                <w:b/>
                <w:imprint/>
                <w:color w:val="528AD1"/>
                <w:sz w:val="44"/>
                <w:szCs w:val="44"/>
              </w:rPr>
              <w:alias w:val="Subtitle"/>
              <w:id w:val="617452911"/>
              <w:dataBinding w:prefixMappings="xmlns:ns0='http://schemas.openxmlformats.org/package/2006/metadata/core-properties' xmlns:ns1='http://purl.org/dc/elements/1.1/'" w:xpath="/ns0:coreProperties[1]/ns1:subject[1]" w:storeItemID="{6C3C8BC8-F283-45AE-878A-BAB7291924A1}"/>
              <w:text/>
            </w:sdtPr>
            <w:sdtContent>
              <w:r w:rsidR="007F6C97">
                <w:rPr>
                  <w:rFonts w:eastAsiaTheme="majorEastAsia" w:cstheme="majorBidi"/>
                  <w:b/>
                  <w:imprint/>
                  <w:color w:val="528AD1"/>
                  <w:sz w:val="44"/>
                  <w:szCs w:val="44"/>
                  <w:lang w:val="es-ES_tradnl"/>
                </w:rPr>
                <w:t>Funciones a (cuidado de los animales), b (eutanasia) y c (realización de procedimientos)</w:t>
              </w:r>
            </w:sdtContent>
          </w:sdt>
        </w:p>
        <w:p w:rsidR="007F6C97" w:rsidRPr="00864D8E" w:rsidRDefault="009F6F27">
          <w:pPr>
            <w:spacing w:after="240"/>
            <w:ind w:left="-720" w:right="-720"/>
            <w:jc w:val="center"/>
            <w:rPr>
              <w:b/>
              <w:bCs/>
              <w:color w:val="223D5E"/>
              <w:lang w:val="es-ES"/>
            </w:rPr>
          </w:pPr>
          <w:sdt>
            <w:sdtPr>
              <w:rPr>
                <w:b/>
                <w:bCs/>
                <w:color w:val="223D5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E63F0B">
                <w:rPr>
                  <w:b/>
                  <w:bCs/>
                  <w:color w:val="223D5E"/>
                  <w:lang w:val="es-ES_tradnl"/>
                </w:rPr>
                <w:t>Del 17 al 28 de abril de 2017</w:t>
              </w:r>
            </w:sdtContent>
          </w:sdt>
        </w:p>
        <w:p w:rsidR="007F6C97" w:rsidRPr="00864D8E" w:rsidRDefault="007F6C97">
          <w:pPr>
            <w:rPr>
              <w:rFonts w:eastAsiaTheme="majorEastAsia"/>
              <w:lang w:val="es-ES"/>
            </w:rPr>
          </w:pPr>
        </w:p>
        <w:p w:rsidR="007F6C97" w:rsidRDefault="007F6C97" w:rsidP="00084F1D">
          <w:pPr>
            <w:spacing w:line="360" w:lineRule="auto"/>
            <w:jc w:val="both"/>
            <w:rPr>
              <w:rFonts w:ascii="Arial" w:hAnsi="Arial" w:cs="Arial"/>
              <w:b/>
              <w:sz w:val="28"/>
              <w:szCs w:val="28"/>
              <w:u w:val="single"/>
              <w:lang w:val="es-ES_tradnl"/>
            </w:rPr>
          </w:pPr>
          <w:r>
            <w:rPr>
              <w:rFonts w:ascii="Arial" w:hAnsi="Arial" w:cs="Arial"/>
              <w:b/>
              <w:sz w:val="28"/>
              <w:szCs w:val="28"/>
              <w:u w:val="single"/>
              <w:lang w:val="es-ES_tradnl"/>
            </w:rPr>
            <w:br w:type="page"/>
          </w:r>
        </w:p>
        <w:p w:rsidR="00227A49" w:rsidRDefault="00227A49" w:rsidP="00227A49">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PRESENTACIÓN</w:t>
          </w:r>
        </w:p>
        <w:p w:rsidR="00227A49" w:rsidRDefault="00227A49" w:rsidP="00227A49">
          <w:pPr>
            <w:spacing w:line="360" w:lineRule="auto"/>
            <w:jc w:val="center"/>
            <w:rPr>
              <w:rFonts w:ascii="Arial" w:hAnsi="Arial" w:cs="Arial"/>
              <w:b/>
              <w:sz w:val="28"/>
              <w:szCs w:val="28"/>
              <w:u w:val="single"/>
              <w:lang w:val="es-ES_tradnl"/>
            </w:rPr>
          </w:pPr>
        </w:p>
        <w:p w:rsidR="00227A49" w:rsidRDefault="00227A49" w:rsidP="00227A49">
          <w:pPr>
            <w:spacing w:line="360" w:lineRule="auto"/>
            <w:ind w:firstLine="567"/>
            <w:jc w:val="both"/>
            <w:rPr>
              <w:rFonts w:ascii="Arial" w:hAnsi="Arial" w:cs="Arial"/>
              <w:szCs w:val="28"/>
              <w:lang w:val="es-ES_tradnl"/>
            </w:rPr>
          </w:pPr>
          <w:r>
            <w:rPr>
              <w:rFonts w:ascii="Arial" w:hAnsi="Arial" w:cs="Arial"/>
              <w:szCs w:val="28"/>
              <w:lang w:val="es-ES_tradnl"/>
            </w:rPr>
            <w:t xml:space="preserve">En cumplimiento a la Orden ECC/566/2015, </w:t>
          </w:r>
          <w:r>
            <w:rPr>
              <w:rFonts w:ascii="Arial" w:hAnsi="Arial" w:cs="Arial"/>
              <w:i/>
              <w:szCs w:val="28"/>
              <w:lang w:val="es-ES_tradnl"/>
            </w:rPr>
            <w:t>de 20 de marzo, por la que se establecen los requisitos de capacitación que debe cumplir el personal que maneje animales utilizados, criados o suministrados con fines de experimentación y otros fines científicos, incluyendo la docencia</w:t>
          </w:r>
          <w:r>
            <w:rPr>
              <w:rFonts w:ascii="Arial" w:hAnsi="Arial" w:cs="Arial"/>
              <w:szCs w:val="28"/>
              <w:lang w:val="es-ES_tradnl"/>
            </w:rPr>
            <w:t xml:space="preserve">, se convoca </w:t>
          </w:r>
          <w:r w:rsidRPr="00240ADD">
            <w:rPr>
              <w:rFonts w:ascii="Arial" w:hAnsi="Arial" w:cs="Arial"/>
              <w:b/>
              <w:szCs w:val="28"/>
              <w:lang w:val="es-ES_tradnl"/>
            </w:rPr>
            <w:t>la I</w:t>
          </w:r>
          <w:r w:rsidR="00F33F4C">
            <w:rPr>
              <w:rFonts w:ascii="Arial" w:hAnsi="Arial" w:cs="Arial"/>
              <w:b/>
              <w:szCs w:val="28"/>
              <w:lang w:val="es-ES_tradnl"/>
            </w:rPr>
            <w:t>I</w:t>
          </w:r>
          <w:r w:rsidR="00E63F0B">
            <w:rPr>
              <w:rFonts w:ascii="Arial" w:hAnsi="Arial" w:cs="Arial"/>
              <w:b/>
              <w:szCs w:val="28"/>
              <w:lang w:val="es-ES_tradnl"/>
            </w:rPr>
            <w:t>I</w:t>
          </w:r>
          <w:r w:rsidRPr="00240ADD">
            <w:rPr>
              <w:rFonts w:ascii="Arial" w:hAnsi="Arial" w:cs="Arial"/>
              <w:b/>
              <w:szCs w:val="28"/>
              <w:lang w:val="es-ES_tradnl"/>
            </w:rPr>
            <w:t xml:space="preserve"> edición del Curso de Formación en Bienestar Animal para Trabajos de Experimentación Científica</w:t>
          </w:r>
          <w:r w:rsidR="000B0C64" w:rsidRPr="00240ADD">
            <w:rPr>
              <w:rFonts w:ascii="Arial" w:hAnsi="Arial" w:cs="Arial"/>
              <w:b/>
              <w:szCs w:val="28"/>
              <w:lang w:val="es-ES_tradnl"/>
            </w:rPr>
            <w:t xml:space="preserve"> en Fauna Silvestre</w:t>
          </w:r>
          <w:r w:rsidR="000B0C64">
            <w:rPr>
              <w:rFonts w:ascii="Arial" w:hAnsi="Arial" w:cs="Arial"/>
              <w:szCs w:val="28"/>
              <w:lang w:val="es-ES_tradnl"/>
            </w:rPr>
            <w:t>, para la</w:t>
          </w:r>
          <w:r>
            <w:rPr>
              <w:rFonts w:ascii="Arial" w:hAnsi="Arial" w:cs="Arial"/>
              <w:szCs w:val="28"/>
              <w:lang w:val="es-ES_tradnl"/>
            </w:rPr>
            <w:t xml:space="preserve"> </w:t>
          </w:r>
          <w:r w:rsidR="000B0C64">
            <w:rPr>
              <w:rFonts w:ascii="Arial" w:hAnsi="Arial" w:cs="Arial"/>
              <w:b/>
              <w:szCs w:val="28"/>
              <w:lang w:val="es-ES_tradnl"/>
            </w:rPr>
            <w:t>función</w:t>
          </w:r>
          <w:r w:rsidRPr="000B0C64">
            <w:rPr>
              <w:rFonts w:ascii="Arial" w:hAnsi="Arial" w:cs="Arial"/>
              <w:b/>
              <w:szCs w:val="28"/>
              <w:lang w:val="es-ES_tradnl"/>
            </w:rPr>
            <w:t xml:space="preserve"> a</w:t>
          </w:r>
          <w:r>
            <w:rPr>
              <w:rFonts w:ascii="Arial" w:hAnsi="Arial" w:cs="Arial"/>
              <w:szCs w:val="28"/>
              <w:lang w:val="es-ES_tradnl"/>
            </w:rPr>
            <w:t xml:space="preserve"> (cuidado de los animales), </w:t>
          </w:r>
          <w:r w:rsidR="000B0C64" w:rsidRPr="000B0C64">
            <w:rPr>
              <w:rFonts w:ascii="Arial" w:hAnsi="Arial" w:cs="Arial"/>
              <w:b/>
              <w:szCs w:val="28"/>
              <w:lang w:val="es-ES_tradnl"/>
            </w:rPr>
            <w:t>función</w:t>
          </w:r>
          <w:r w:rsidR="000B0C64">
            <w:rPr>
              <w:rFonts w:ascii="Arial" w:hAnsi="Arial" w:cs="Arial"/>
              <w:szCs w:val="28"/>
              <w:lang w:val="es-ES_tradnl"/>
            </w:rPr>
            <w:t xml:space="preserve"> </w:t>
          </w:r>
          <w:r w:rsidRPr="000B0C64">
            <w:rPr>
              <w:rFonts w:ascii="Arial" w:hAnsi="Arial" w:cs="Arial"/>
              <w:b/>
              <w:szCs w:val="28"/>
              <w:lang w:val="es-ES_tradnl"/>
            </w:rPr>
            <w:t>b</w:t>
          </w:r>
          <w:r>
            <w:rPr>
              <w:rFonts w:ascii="Arial" w:hAnsi="Arial" w:cs="Arial"/>
              <w:szCs w:val="28"/>
              <w:lang w:val="es-ES_tradnl"/>
            </w:rPr>
            <w:t xml:space="preserve"> (eutanasia) y </w:t>
          </w:r>
          <w:r w:rsidR="000B0C64">
            <w:rPr>
              <w:rFonts w:ascii="Arial" w:hAnsi="Arial" w:cs="Arial"/>
              <w:b/>
              <w:szCs w:val="28"/>
              <w:lang w:val="es-ES_tradnl"/>
            </w:rPr>
            <w:t xml:space="preserve">función </w:t>
          </w:r>
          <w:r w:rsidRPr="000B0C64">
            <w:rPr>
              <w:rFonts w:ascii="Arial" w:hAnsi="Arial" w:cs="Arial"/>
              <w:b/>
              <w:szCs w:val="28"/>
              <w:lang w:val="es-ES_tradnl"/>
            </w:rPr>
            <w:t>c</w:t>
          </w:r>
          <w:r>
            <w:rPr>
              <w:rFonts w:ascii="Arial" w:hAnsi="Arial" w:cs="Arial"/>
              <w:szCs w:val="28"/>
              <w:lang w:val="es-ES_tradnl"/>
            </w:rPr>
            <w:t xml:space="preserve"> (realización de procedimientos).</w:t>
          </w:r>
        </w:p>
        <w:p w:rsidR="000B0C64" w:rsidRDefault="000B0C64" w:rsidP="00EC167D">
          <w:pPr>
            <w:spacing w:line="360" w:lineRule="auto"/>
            <w:ind w:firstLine="567"/>
            <w:jc w:val="both"/>
            <w:rPr>
              <w:rFonts w:ascii="Arial" w:hAnsi="Arial" w:cs="Arial"/>
              <w:szCs w:val="28"/>
              <w:lang w:val="es-ES_tradnl"/>
            </w:rPr>
          </w:pPr>
          <w:r>
            <w:rPr>
              <w:rFonts w:ascii="Arial" w:hAnsi="Arial" w:cs="Arial"/>
              <w:szCs w:val="28"/>
              <w:lang w:val="es-ES_tradnl"/>
            </w:rPr>
            <w:t>Cada vez son más los profesionales que necesitan un perfil específico en esta materia, especialmente dirigida a los trabajos con fauna silvestre. Es por este motivo que desde la Estación Biológica de Doñana</w:t>
          </w:r>
          <w:r w:rsidR="00240ADD">
            <w:rPr>
              <w:rFonts w:ascii="Arial" w:hAnsi="Arial" w:cs="Arial"/>
              <w:szCs w:val="28"/>
              <w:lang w:val="es-ES_tradnl"/>
            </w:rPr>
            <w:t>, con ayuda del Comité Ético de Experimentación Animal, investigadores y técnicos,</w:t>
          </w:r>
          <w:r>
            <w:rPr>
              <w:rFonts w:ascii="Arial" w:hAnsi="Arial" w:cs="Arial"/>
              <w:szCs w:val="28"/>
              <w:lang w:val="es-ES_tradnl"/>
            </w:rPr>
            <w:t xml:space="preserve"> se ha puesto en marcha una serie de cursos cuyo objetivo es formar personal altamente cualificado para dichas labores. </w:t>
          </w:r>
        </w:p>
        <w:p w:rsidR="00227A49" w:rsidRDefault="000B0C64" w:rsidP="00EC167D">
          <w:pPr>
            <w:spacing w:line="360" w:lineRule="auto"/>
            <w:ind w:firstLine="567"/>
            <w:jc w:val="both"/>
            <w:rPr>
              <w:rFonts w:ascii="Arial" w:hAnsi="Arial" w:cs="Arial"/>
              <w:szCs w:val="28"/>
              <w:lang w:val="es-ES_tradnl"/>
            </w:rPr>
          </w:pPr>
          <w:r>
            <w:rPr>
              <w:rFonts w:ascii="Arial" w:hAnsi="Arial" w:cs="Arial"/>
              <w:szCs w:val="28"/>
              <w:lang w:val="es-ES_tradnl"/>
            </w:rPr>
            <w:t xml:space="preserve">  </w:t>
          </w:r>
        </w:p>
        <w:p w:rsidR="001F267C" w:rsidRDefault="001F267C" w:rsidP="000B0C64">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OBJETIVOS</w:t>
          </w:r>
        </w:p>
        <w:p w:rsidR="000B0C64" w:rsidRDefault="000B0C64" w:rsidP="000B0C64">
          <w:pPr>
            <w:spacing w:line="360" w:lineRule="auto"/>
            <w:jc w:val="center"/>
            <w:rPr>
              <w:rFonts w:ascii="Arial" w:hAnsi="Arial" w:cs="Arial"/>
              <w:b/>
              <w:sz w:val="28"/>
              <w:szCs w:val="28"/>
              <w:u w:val="single"/>
              <w:lang w:val="es-ES_tradnl"/>
            </w:rPr>
          </w:pPr>
        </w:p>
        <w:p w:rsidR="001F267C" w:rsidRDefault="001F267C" w:rsidP="00227A49">
          <w:pPr>
            <w:spacing w:line="360" w:lineRule="auto"/>
            <w:ind w:firstLine="567"/>
            <w:jc w:val="both"/>
            <w:rPr>
              <w:rFonts w:ascii="Arial" w:hAnsi="Arial" w:cs="Arial"/>
              <w:szCs w:val="28"/>
              <w:lang w:val="es-ES_tradnl"/>
            </w:rPr>
          </w:pPr>
          <w:r>
            <w:rPr>
              <w:rFonts w:ascii="Arial" w:hAnsi="Arial" w:cs="Arial"/>
              <w:szCs w:val="28"/>
              <w:lang w:val="es-ES_tradnl"/>
            </w:rPr>
            <w:t xml:space="preserve">En cumplimiento de la normativa vigente, las capacitaciones para cada función, se conceden por grupos o categorías de animales. El presente curso va dirigido a </w:t>
          </w:r>
          <w:r w:rsidR="00864D8E">
            <w:rPr>
              <w:rFonts w:ascii="Arial" w:hAnsi="Arial" w:cs="Arial"/>
              <w:szCs w:val="28"/>
              <w:lang w:val="es-ES_tradnl"/>
            </w:rPr>
            <w:t>todas</w:t>
          </w:r>
          <w:r>
            <w:rPr>
              <w:rFonts w:ascii="Arial" w:hAnsi="Arial" w:cs="Arial"/>
              <w:szCs w:val="28"/>
              <w:lang w:val="es-ES_tradnl"/>
            </w:rPr>
            <w:t xml:space="preserve"> aquellas personas que requieran específicamente la capacitación para trabajos con experimentación animal en </w:t>
          </w:r>
          <w:r w:rsidRPr="00774E90">
            <w:rPr>
              <w:rFonts w:ascii="Arial" w:hAnsi="Arial" w:cs="Arial"/>
              <w:b/>
              <w:szCs w:val="28"/>
              <w:lang w:val="es-ES_tradnl"/>
            </w:rPr>
            <w:t>Fauna Silvestre</w:t>
          </w:r>
          <w:r>
            <w:rPr>
              <w:rFonts w:ascii="Arial" w:hAnsi="Arial" w:cs="Arial"/>
              <w:szCs w:val="28"/>
              <w:lang w:val="es-ES_tradnl"/>
            </w:rPr>
            <w:t xml:space="preserve"> para las funciones siguientes:</w:t>
          </w:r>
        </w:p>
        <w:p w:rsidR="001F267C" w:rsidRDefault="007102FA" w:rsidP="00227A49">
          <w:pPr>
            <w:spacing w:line="360" w:lineRule="auto"/>
            <w:ind w:firstLine="567"/>
            <w:jc w:val="both"/>
            <w:rPr>
              <w:rFonts w:ascii="Arial" w:hAnsi="Arial" w:cs="Arial"/>
              <w:szCs w:val="28"/>
              <w:lang w:val="es-ES_tradnl"/>
            </w:rPr>
          </w:pPr>
          <w:r>
            <w:rPr>
              <w:rFonts w:ascii="Arial" w:hAnsi="Arial" w:cs="Arial"/>
              <w:szCs w:val="28"/>
              <w:lang w:val="es-ES_tradnl"/>
            </w:rPr>
            <w:t xml:space="preserve">a) </w:t>
          </w:r>
          <w:r w:rsidRPr="007102FA">
            <w:rPr>
              <w:rFonts w:ascii="Arial" w:hAnsi="Arial" w:cs="Arial"/>
              <w:szCs w:val="28"/>
              <w:u w:val="single"/>
              <w:lang w:val="es-ES_tradnl"/>
            </w:rPr>
            <w:t>Cuidado de los animales</w:t>
          </w:r>
          <w:r>
            <w:rPr>
              <w:rFonts w:ascii="Arial" w:hAnsi="Arial" w:cs="Arial"/>
              <w:szCs w:val="28"/>
              <w:lang w:val="es-ES_tradnl"/>
            </w:rPr>
            <w:t>: engloba todos los trabajos de mantenimiento diario que requieren los animales (cambios de cama, limpieza diaria, alimentación, controles rutinarios…).</w:t>
          </w:r>
        </w:p>
        <w:p w:rsidR="001F267C" w:rsidRDefault="007102FA" w:rsidP="00227A49">
          <w:pPr>
            <w:spacing w:line="360" w:lineRule="auto"/>
            <w:ind w:firstLine="567"/>
            <w:jc w:val="both"/>
            <w:rPr>
              <w:rFonts w:ascii="Arial" w:hAnsi="Arial" w:cs="Arial"/>
              <w:szCs w:val="28"/>
              <w:lang w:val="es-ES_tradnl"/>
            </w:rPr>
          </w:pPr>
          <w:r>
            <w:rPr>
              <w:rFonts w:ascii="Arial" w:hAnsi="Arial" w:cs="Arial"/>
              <w:szCs w:val="28"/>
              <w:lang w:val="es-ES_tradnl"/>
            </w:rPr>
            <w:t xml:space="preserve">b) </w:t>
          </w:r>
          <w:r w:rsidRPr="007102FA">
            <w:rPr>
              <w:rFonts w:ascii="Arial" w:hAnsi="Arial" w:cs="Arial"/>
              <w:szCs w:val="28"/>
              <w:u w:val="single"/>
              <w:lang w:val="es-ES_tradnl"/>
            </w:rPr>
            <w:t>Eutanasia de los animales</w:t>
          </w:r>
          <w:r>
            <w:rPr>
              <w:rFonts w:ascii="Arial" w:hAnsi="Arial" w:cs="Arial"/>
              <w:szCs w:val="28"/>
              <w:lang w:val="es-ES_tradnl"/>
            </w:rPr>
            <w:t>: conocer los principios del sacrificio incruento, así como los diferentes métodos que la legalidad contempla para poder aplicar una eutanasia lo más rápido e indolora posible.</w:t>
          </w:r>
        </w:p>
        <w:p w:rsidR="00AF3FEC" w:rsidRDefault="00AF3FEC" w:rsidP="00705489">
          <w:pPr>
            <w:spacing w:line="360" w:lineRule="auto"/>
            <w:ind w:firstLine="567"/>
            <w:jc w:val="both"/>
            <w:rPr>
              <w:rFonts w:ascii="Arial" w:hAnsi="Arial" w:cs="Arial"/>
              <w:szCs w:val="28"/>
              <w:lang w:val="es-ES_tradnl"/>
            </w:rPr>
          </w:pPr>
        </w:p>
        <w:p w:rsidR="007102FA" w:rsidRDefault="001F267C" w:rsidP="00705489">
          <w:pPr>
            <w:spacing w:line="360" w:lineRule="auto"/>
            <w:ind w:firstLine="567"/>
            <w:jc w:val="both"/>
            <w:rPr>
              <w:rFonts w:ascii="Arial" w:hAnsi="Arial" w:cs="Arial"/>
              <w:szCs w:val="28"/>
              <w:lang w:val="es-ES_tradnl"/>
            </w:rPr>
          </w:pPr>
          <w:r>
            <w:rPr>
              <w:rFonts w:ascii="Arial" w:hAnsi="Arial" w:cs="Arial"/>
              <w:szCs w:val="28"/>
              <w:lang w:val="es-ES_tradnl"/>
            </w:rPr>
            <w:t>c</w:t>
          </w:r>
          <w:r w:rsidR="007102FA">
            <w:rPr>
              <w:rFonts w:ascii="Arial" w:hAnsi="Arial" w:cs="Arial"/>
              <w:szCs w:val="28"/>
              <w:lang w:val="es-ES_tradnl"/>
            </w:rPr>
            <w:t xml:space="preserve">) </w:t>
          </w:r>
          <w:r w:rsidR="007102FA" w:rsidRPr="007102FA">
            <w:rPr>
              <w:rFonts w:ascii="Arial" w:hAnsi="Arial" w:cs="Arial"/>
              <w:szCs w:val="28"/>
              <w:u w:val="single"/>
              <w:lang w:val="es-ES_tradnl"/>
            </w:rPr>
            <w:t>Realización de procedimientos</w:t>
          </w:r>
          <w:r w:rsidR="007102FA">
            <w:rPr>
              <w:rFonts w:ascii="Arial" w:hAnsi="Arial" w:cs="Arial"/>
              <w:szCs w:val="28"/>
              <w:lang w:val="es-ES_tradnl"/>
            </w:rPr>
            <w:t>: con esta capacitación, el personal podrá llevar a cabo cualquier procedimiento en fauna silvestre autorizado por un Órgano Competente, desde la propia captura a procedimientos mínimamente invasivos (toma de muestras, medidas, etc.) o procedimientos quirúrgicos prolongados que impliquen el uso de anestésicos.</w:t>
          </w:r>
        </w:p>
        <w:p w:rsidR="00705489" w:rsidRDefault="00705489" w:rsidP="00705489">
          <w:pPr>
            <w:spacing w:line="360" w:lineRule="auto"/>
            <w:ind w:firstLine="567"/>
            <w:jc w:val="both"/>
            <w:rPr>
              <w:rFonts w:ascii="Arial" w:hAnsi="Arial" w:cs="Arial"/>
              <w:szCs w:val="28"/>
              <w:lang w:val="es-ES_tradnl"/>
            </w:rPr>
          </w:pPr>
        </w:p>
        <w:p w:rsidR="00705489" w:rsidRDefault="001F267C" w:rsidP="001F267C">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ESTRUCTURA</w:t>
          </w:r>
        </w:p>
        <w:p w:rsidR="001F267C" w:rsidRDefault="001F267C" w:rsidP="001F267C">
          <w:pPr>
            <w:spacing w:line="360" w:lineRule="auto"/>
            <w:jc w:val="center"/>
            <w:rPr>
              <w:rFonts w:ascii="Arial" w:hAnsi="Arial" w:cs="Arial"/>
              <w:b/>
              <w:sz w:val="28"/>
              <w:szCs w:val="28"/>
              <w:u w:val="single"/>
              <w:lang w:val="es-ES_tradnl"/>
            </w:rPr>
          </w:pPr>
        </w:p>
        <w:p w:rsidR="00F6328F" w:rsidRDefault="005B1DC5" w:rsidP="00EC167D">
          <w:pPr>
            <w:spacing w:line="360" w:lineRule="auto"/>
            <w:ind w:firstLine="567"/>
            <w:jc w:val="both"/>
            <w:rPr>
              <w:rFonts w:ascii="Arial" w:hAnsi="Arial" w:cs="Arial"/>
              <w:szCs w:val="28"/>
              <w:lang w:val="es-ES_tradnl"/>
            </w:rPr>
          </w:pPr>
          <w:r>
            <w:rPr>
              <w:rFonts w:ascii="Arial" w:hAnsi="Arial" w:cs="Arial"/>
              <w:szCs w:val="28"/>
              <w:lang w:val="es-ES_tradnl"/>
            </w:rPr>
            <w:t>El curso es plenamente presencial</w:t>
          </w:r>
          <w:r w:rsidR="00CF15CC">
            <w:rPr>
              <w:rFonts w:ascii="Arial" w:hAnsi="Arial" w:cs="Arial"/>
              <w:szCs w:val="28"/>
              <w:lang w:val="es-ES_tradnl"/>
            </w:rPr>
            <w:t>, con un total de 69 horas teórico-prácticas y 35 horas de Trabajo Bajo Supervisión</w:t>
          </w:r>
          <w:r>
            <w:rPr>
              <w:rFonts w:ascii="Arial" w:hAnsi="Arial" w:cs="Arial"/>
              <w:szCs w:val="28"/>
              <w:lang w:val="es-ES_tradnl"/>
            </w:rPr>
            <w:t>.</w:t>
          </w:r>
          <w:r w:rsidR="00F6328F">
            <w:rPr>
              <w:rFonts w:ascii="Arial" w:hAnsi="Arial" w:cs="Arial"/>
              <w:szCs w:val="28"/>
              <w:lang w:val="es-ES_tradnl"/>
            </w:rPr>
            <w:t xml:space="preserve"> </w:t>
          </w:r>
        </w:p>
        <w:p w:rsidR="00F6328F" w:rsidRDefault="00F6328F" w:rsidP="00EC167D">
          <w:pPr>
            <w:spacing w:line="360" w:lineRule="auto"/>
            <w:ind w:firstLine="567"/>
            <w:jc w:val="both"/>
            <w:rPr>
              <w:rFonts w:ascii="Arial" w:hAnsi="Arial" w:cs="Arial"/>
              <w:szCs w:val="28"/>
              <w:lang w:val="es-ES_tradnl"/>
            </w:rPr>
          </w:pPr>
          <w:r>
            <w:rPr>
              <w:rFonts w:ascii="Arial" w:hAnsi="Arial" w:cs="Arial"/>
              <w:szCs w:val="28"/>
              <w:lang w:val="es-ES_tradnl"/>
            </w:rPr>
            <w:t xml:space="preserve">El </w:t>
          </w:r>
          <w:r w:rsidRPr="00034404">
            <w:rPr>
              <w:rFonts w:ascii="Arial" w:hAnsi="Arial" w:cs="Arial"/>
              <w:b/>
              <w:szCs w:val="28"/>
              <w:lang w:val="es-ES_tradnl"/>
            </w:rPr>
            <w:t>curso</w:t>
          </w:r>
          <w:r w:rsidR="008D00BB">
            <w:rPr>
              <w:rFonts w:ascii="Arial" w:hAnsi="Arial" w:cs="Arial"/>
              <w:szCs w:val="28"/>
              <w:lang w:val="es-ES_tradnl"/>
            </w:rPr>
            <w:t xml:space="preserve"> (Trabajo Bajo Supervisión a</w:t>
          </w:r>
          <w:r>
            <w:rPr>
              <w:rFonts w:ascii="Arial" w:hAnsi="Arial" w:cs="Arial"/>
              <w:szCs w:val="28"/>
              <w:lang w:val="es-ES_tradnl"/>
            </w:rPr>
            <w:t xml:space="preserve">parte), comprende dos semanas, durante las cuales </w:t>
          </w:r>
          <w:r w:rsidR="005B1DC5">
            <w:rPr>
              <w:rFonts w:ascii="Arial" w:hAnsi="Arial" w:cs="Arial"/>
              <w:szCs w:val="28"/>
              <w:lang w:val="es-ES_tradnl"/>
            </w:rPr>
            <w:t>se estudiarán todos los c</w:t>
          </w:r>
          <w:r>
            <w:rPr>
              <w:rFonts w:ascii="Arial" w:hAnsi="Arial" w:cs="Arial"/>
              <w:szCs w:val="28"/>
              <w:lang w:val="es-ES_tradnl"/>
            </w:rPr>
            <w:t>ontenidos teóricos y prácticos que se detallan en el apartado correspondiente (cronograma</w:t>
          </w:r>
          <w:r w:rsidR="00774E90">
            <w:rPr>
              <w:rFonts w:ascii="Arial" w:hAnsi="Arial" w:cs="Arial"/>
              <w:szCs w:val="28"/>
              <w:lang w:val="es-ES_tradnl"/>
            </w:rPr>
            <w:t>/ temario</w:t>
          </w:r>
          <w:r>
            <w:rPr>
              <w:rFonts w:ascii="Arial" w:hAnsi="Arial" w:cs="Arial"/>
              <w:szCs w:val="28"/>
              <w:lang w:val="es-ES_tradnl"/>
            </w:rPr>
            <w:t>). Al finalizar los contenidos teóricos, se realizará una prueba de conocimientos escrita tipo test.</w:t>
          </w:r>
        </w:p>
        <w:p w:rsidR="002D6519" w:rsidRDefault="00774E90" w:rsidP="00EC167D">
          <w:pPr>
            <w:spacing w:line="360" w:lineRule="auto"/>
            <w:ind w:firstLine="567"/>
            <w:jc w:val="both"/>
            <w:rPr>
              <w:rFonts w:ascii="Arial" w:hAnsi="Arial" w:cs="Arial"/>
              <w:szCs w:val="28"/>
              <w:lang w:val="es-ES_tradnl"/>
            </w:rPr>
          </w:pPr>
          <w:r>
            <w:rPr>
              <w:rFonts w:ascii="Arial" w:hAnsi="Arial" w:cs="Arial"/>
              <w:szCs w:val="28"/>
              <w:lang w:val="es-ES_tradnl"/>
            </w:rPr>
            <w:t>Tras superar</w:t>
          </w:r>
          <w:r w:rsidR="002D6519">
            <w:rPr>
              <w:rFonts w:ascii="Arial" w:hAnsi="Arial" w:cs="Arial"/>
              <w:szCs w:val="28"/>
              <w:lang w:val="es-ES_tradnl"/>
            </w:rPr>
            <w:t xml:space="preserve"> lo</w:t>
          </w:r>
          <w:r w:rsidR="00F6328F">
            <w:rPr>
              <w:rFonts w:ascii="Arial" w:hAnsi="Arial" w:cs="Arial"/>
              <w:szCs w:val="28"/>
              <w:lang w:val="es-ES_tradnl"/>
            </w:rPr>
            <w:t>s</w:t>
          </w:r>
          <w:r w:rsidR="002D6519">
            <w:rPr>
              <w:rFonts w:ascii="Arial" w:hAnsi="Arial" w:cs="Arial"/>
              <w:szCs w:val="28"/>
              <w:lang w:val="es-ES_tradnl"/>
            </w:rPr>
            <w:t xml:space="preserve"> contenidos y pruebas </w:t>
          </w:r>
          <w:r>
            <w:rPr>
              <w:rFonts w:ascii="Arial" w:hAnsi="Arial" w:cs="Arial"/>
              <w:szCs w:val="28"/>
              <w:lang w:val="es-ES_tradnl"/>
            </w:rPr>
            <w:t>de los cursos teórico-prácticos</w:t>
          </w:r>
          <w:r w:rsidR="002D6519">
            <w:rPr>
              <w:rFonts w:ascii="Arial" w:hAnsi="Arial" w:cs="Arial"/>
              <w:szCs w:val="28"/>
              <w:lang w:val="es-ES_tradnl"/>
            </w:rPr>
            <w:t xml:space="preserve">, </w:t>
          </w:r>
          <w:r w:rsidR="00F6328F">
            <w:rPr>
              <w:rFonts w:ascii="Arial" w:hAnsi="Arial" w:cs="Arial"/>
              <w:szCs w:val="28"/>
              <w:lang w:val="es-ES_tradnl"/>
            </w:rPr>
            <w:t xml:space="preserve">todo el alumnado pasará a realizar 35 horas de </w:t>
          </w:r>
          <w:r w:rsidR="00F6328F" w:rsidRPr="002D6519">
            <w:rPr>
              <w:rFonts w:ascii="Arial" w:hAnsi="Arial" w:cs="Arial"/>
              <w:b/>
              <w:szCs w:val="28"/>
              <w:lang w:val="es-ES_tradnl"/>
            </w:rPr>
            <w:t>Trabajo Bajo Supervisión</w:t>
          </w:r>
          <w:r w:rsidR="002D6519">
            <w:rPr>
              <w:rFonts w:ascii="Arial" w:hAnsi="Arial" w:cs="Arial"/>
              <w:szCs w:val="28"/>
              <w:lang w:val="es-ES_tradnl"/>
            </w:rPr>
            <w:t xml:space="preserve"> en las instalaciones de la Unidad de Experimentación Animal de la Estación Biológica de Doñana, así como en las diferentes  regiones y áreas geográficas que se especificarán en los proyectos ofrecidos a los que se irán incorporando.</w:t>
          </w:r>
          <w:r w:rsidR="002078AF">
            <w:rPr>
              <w:rFonts w:ascii="Arial" w:hAnsi="Arial" w:cs="Arial"/>
              <w:szCs w:val="28"/>
              <w:lang w:val="es-ES_tradnl"/>
            </w:rPr>
            <w:t xml:space="preserve"> La elección de dichos proyectos deberá realizarse a lo largo de las dos semanas que dura el curso teórico-práctico y su realización deberá llevarse a cabo antes de los 3 meses tras la finalización del curso (salvo excepciones consensuadas con el equipo organizador).</w:t>
          </w:r>
        </w:p>
        <w:p w:rsidR="00FC2C53" w:rsidRDefault="002D6519" w:rsidP="002D6519">
          <w:pPr>
            <w:spacing w:line="360" w:lineRule="auto"/>
            <w:ind w:firstLine="567"/>
            <w:jc w:val="both"/>
            <w:rPr>
              <w:rFonts w:ascii="Arial" w:hAnsi="Arial"/>
              <w:lang w:val="es-ES_tradnl"/>
            </w:rPr>
          </w:pPr>
          <w:r>
            <w:rPr>
              <w:rFonts w:ascii="Arial" w:hAnsi="Arial" w:cs="Arial"/>
              <w:szCs w:val="28"/>
              <w:lang w:val="es-ES_tradnl"/>
            </w:rPr>
            <w:t xml:space="preserve">Para realizar el </w:t>
          </w:r>
          <w:r>
            <w:rPr>
              <w:rFonts w:ascii="Arial" w:hAnsi="Arial" w:cs="Arial"/>
              <w:b/>
              <w:szCs w:val="28"/>
              <w:lang w:val="es-ES_tradnl"/>
            </w:rPr>
            <w:t>Trabajo Bajo Supervisión</w:t>
          </w:r>
          <w:r>
            <w:rPr>
              <w:rFonts w:ascii="Arial" w:hAnsi="Arial" w:cs="Arial"/>
              <w:szCs w:val="28"/>
              <w:lang w:val="es-ES_tradnl"/>
            </w:rPr>
            <w:t xml:space="preserve">, los doctorandos de nueva formación, los técnicos y el personal </w:t>
          </w:r>
          <w:r w:rsidR="008D00BB">
            <w:rPr>
              <w:rFonts w:ascii="Arial" w:hAnsi="Arial" w:cs="Arial"/>
              <w:szCs w:val="28"/>
              <w:lang w:val="es-ES_tradnl"/>
            </w:rPr>
            <w:t xml:space="preserve">laboral, lo llevarán a cabo </w:t>
          </w:r>
          <w:r w:rsidR="00774E90">
            <w:rPr>
              <w:rFonts w:ascii="Arial" w:hAnsi="Arial" w:cs="Arial"/>
              <w:szCs w:val="28"/>
              <w:lang w:val="es-ES_tradnl"/>
            </w:rPr>
            <w:t xml:space="preserve">a través de </w:t>
          </w:r>
          <w:r>
            <w:rPr>
              <w:rFonts w:ascii="Arial" w:hAnsi="Arial" w:cs="Arial"/>
              <w:szCs w:val="28"/>
              <w:lang w:val="es-ES_tradnl"/>
            </w:rPr>
            <w:t xml:space="preserve">contratos/ becas-contrato en sus proyectos específicos vigentes. Los alumnos sin vinculación laboral con el centro, lo realizarán a través de un permiso de estancias en los proyectos que estén disponibles en ese momento. Los alumnos se incorporarán </w:t>
          </w:r>
          <w:r>
            <w:rPr>
              <w:rFonts w:ascii="Arial" w:hAnsi="Arial"/>
              <w:lang w:val="es-ES_tradnl"/>
            </w:rPr>
            <w:t>una serie de proyectos que han sido evaluados positivamente y cuentan con la autorización por parte de la Autoridad Competente. El marco de cada proyecto quedará especificado en el informe que acompañará a la finalización del periodo de trabajo bajo supervisión.</w:t>
          </w:r>
        </w:p>
        <w:p w:rsidR="00034404" w:rsidRDefault="00FC2C53" w:rsidP="00962FDF">
          <w:pPr>
            <w:spacing w:line="360" w:lineRule="auto"/>
            <w:ind w:firstLine="567"/>
            <w:jc w:val="both"/>
            <w:rPr>
              <w:rFonts w:ascii="Arial" w:hAnsi="Arial"/>
              <w:lang w:val="es-ES_tradnl"/>
            </w:rPr>
          </w:pPr>
          <w:r>
            <w:rPr>
              <w:rFonts w:ascii="Arial" w:hAnsi="Arial"/>
              <w:lang w:val="es-ES_tradnl"/>
            </w:rPr>
            <w:t xml:space="preserve">El tiempo mínimo establecido para el </w:t>
          </w:r>
          <w:r>
            <w:rPr>
              <w:rFonts w:ascii="Arial" w:hAnsi="Arial"/>
              <w:b/>
              <w:lang w:val="es-ES_tradnl"/>
            </w:rPr>
            <w:t xml:space="preserve">Trabajo Bajo Supervisión </w:t>
          </w:r>
          <w:r>
            <w:rPr>
              <w:rFonts w:ascii="Arial" w:hAnsi="Arial"/>
              <w:lang w:val="es-ES_tradnl"/>
            </w:rPr>
            <w:t xml:space="preserve"> es de 35 horas totales, realizadas a lo largo de</w:t>
          </w:r>
          <w:r w:rsidR="00962FDF">
            <w:rPr>
              <w:rFonts w:ascii="Arial" w:hAnsi="Arial"/>
              <w:lang w:val="es-ES_tradnl"/>
            </w:rPr>
            <w:t xml:space="preserve"> una semana a tiempo completo o </w:t>
          </w:r>
          <w:r>
            <w:rPr>
              <w:rFonts w:ascii="Arial" w:hAnsi="Arial"/>
              <w:lang w:val="es-ES_tradnl"/>
            </w:rPr>
            <w:t>durante más tiempo si se trata de intervenciones puntuales, hasta completar las 35 horas requeridas.</w:t>
          </w:r>
        </w:p>
        <w:p w:rsidR="00034404" w:rsidRPr="00034404" w:rsidRDefault="00034404" w:rsidP="002D6519">
          <w:pPr>
            <w:spacing w:line="360" w:lineRule="auto"/>
            <w:ind w:firstLine="567"/>
            <w:jc w:val="both"/>
            <w:rPr>
              <w:rFonts w:ascii="Arial" w:hAnsi="Arial"/>
              <w:lang w:val="es-ES_tradnl"/>
            </w:rPr>
          </w:pPr>
          <w:r>
            <w:rPr>
              <w:rFonts w:ascii="Arial" w:hAnsi="Arial"/>
              <w:lang w:val="es-ES_tradnl"/>
            </w:rPr>
            <w:t xml:space="preserve">Todos los evaluadores del </w:t>
          </w:r>
          <w:r>
            <w:rPr>
              <w:rFonts w:ascii="Arial" w:hAnsi="Arial"/>
              <w:b/>
              <w:lang w:val="es-ES_tradnl"/>
            </w:rPr>
            <w:t>Trabajo Bajo Supervisión</w:t>
          </w:r>
          <w:r>
            <w:rPr>
              <w:rFonts w:ascii="Arial" w:hAnsi="Arial"/>
              <w:lang w:val="es-ES_tradnl"/>
            </w:rPr>
            <w:t>, pertenecen a trabajadores con el certificado de capacitación requerido para trabajar con animales de experimentación. Cada proyecto tiene asignado un responsable de dicho trabajo bajo supervisión. Al ser un número tan elevado de personas  supervisoras por la particularidad  de los proyectos que trabajan con fauna silvestre El COORDINADOR de los diferentes responsables a la hora de trabajar será ALEJANDRO BERTÓ MORAN, veterinario designado.</w:t>
          </w:r>
        </w:p>
        <w:p w:rsidR="00034404" w:rsidRDefault="00034404" w:rsidP="002D6519">
          <w:pPr>
            <w:spacing w:line="360" w:lineRule="auto"/>
            <w:ind w:firstLine="567"/>
            <w:jc w:val="both"/>
            <w:rPr>
              <w:rFonts w:ascii="Arial" w:hAnsi="Arial" w:cs="Arial"/>
              <w:szCs w:val="28"/>
              <w:lang w:val="es-ES_tradnl"/>
            </w:rPr>
          </w:pPr>
          <w:r>
            <w:rPr>
              <w:rFonts w:ascii="Arial" w:hAnsi="Arial" w:cs="Arial"/>
              <w:szCs w:val="28"/>
              <w:lang w:val="es-ES_tradnl"/>
            </w:rPr>
            <w:t xml:space="preserve">El </w:t>
          </w:r>
          <w:r>
            <w:rPr>
              <w:rFonts w:ascii="Arial" w:hAnsi="Arial" w:cs="Arial"/>
              <w:b/>
              <w:szCs w:val="28"/>
              <w:lang w:val="es-ES_tradnl"/>
            </w:rPr>
            <w:t>Trabajo Bajo Supervisión</w:t>
          </w:r>
          <w:r>
            <w:rPr>
              <w:rFonts w:ascii="Arial" w:hAnsi="Arial" w:cs="Arial"/>
              <w:szCs w:val="28"/>
              <w:lang w:val="es-ES_tradnl"/>
            </w:rPr>
            <w:t>, también se ofrece de forma independiente para aquellas personas que certifiquen la realización del curso completo impartido por otra entidad y requieran formarse durante esas 35 horas en las instalaciones de la Estación Biológica de Doñana.</w:t>
          </w:r>
        </w:p>
        <w:p w:rsidR="00F6328F" w:rsidRDefault="00F6328F" w:rsidP="00EC167D">
          <w:pPr>
            <w:spacing w:line="360" w:lineRule="auto"/>
            <w:ind w:firstLine="567"/>
            <w:jc w:val="both"/>
            <w:rPr>
              <w:rFonts w:ascii="Arial" w:hAnsi="Arial" w:cs="Arial"/>
              <w:szCs w:val="28"/>
              <w:lang w:val="es-ES_tradnl"/>
            </w:rPr>
          </w:pPr>
        </w:p>
        <w:p w:rsidR="00D21008" w:rsidRDefault="00D21008" w:rsidP="00D21008">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LUGAR DE IMPARTICIÓN</w:t>
          </w:r>
        </w:p>
        <w:p w:rsidR="00D21008" w:rsidRDefault="00D21008" w:rsidP="00D21008">
          <w:pPr>
            <w:spacing w:line="360" w:lineRule="auto"/>
            <w:jc w:val="center"/>
            <w:rPr>
              <w:rFonts w:ascii="Arial" w:hAnsi="Arial" w:cs="Arial"/>
              <w:b/>
              <w:sz w:val="28"/>
              <w:szCs w:val="28"/>
              <w:u w:val="single"/>
              <w:lang w:val="es-ES_tradnl"/>
            </w:rPr>
          </w:pPr>
        </w:p>
        <w:p w:rsidR="00D21008" w:rsidRDefault="00D21008" w:rsidP="002C6DB4">
          <w:pPr>
            <w:spacing w:line="360" w:lineRule="auto"/>
            <w:ind w:firstLine="567"/>
            <w:jc w:val="both"/>
            <w:rPr>
              <w:rFonts w:ascii="Arial" w:hAnsi="Arial" w:cs="Arial"/>
              <w:szCs w:val="28"/>
              <w:lang w:val="es-ES_tradnl"/>
            </w:rPr>
          </w:pPr>
          <w:r>
            <w:rPr>
              <w:rFonts w:ascii="Arial" w:hAnsi="Arial" w:cs="Arial"/>
              <w:szCs w:val="28"/>
              <w:lang w:val="es-ES_tradnl"/>
            </w:rPr>
            <w:t xml:space="preserve">La </w:t>
          </w:r>
          <w:r w:rsidRPr="001C3504">
            <w:rPr>
              <w:rFonts w:ascii="Arial" w:hAnsi="Arial" w:cs="Arial"/>
              <w:b/>
              <w:szCs w:val="28"/>
              <w:lang w:val="es-ES_tradnl"/>
            </w:rPr>
            <w:t>teoría</w:t>
          </w:r>
          <w:r>
            <w:rPr>
              <w:rFonts w:ascii="Arial" w:hAnsi="Arial" w:cs="Arial"/>
              <w:szCs w:val="28"/>
              <w:lang w:val="es-ES_tradnl"/>
            </w:rPr>
            <w:t xml:space="preserve"> se impartirá íntegramente en la sede de la Estación Biológica de Doñana, Avenida Américo Vespucio s/n; 41092, Sevilla. En concreto en la sala de ordenadores del Laboratorio SIG y Teledetección, ubicada en la primera planta del edificio.</w:t>
          </w:r>
        </w:p>
        <w:p w:rsidR="0026791A" w:rsidRDefault="00D21008"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En cuanto a las </w:t>
          </w:r>
          <w:r w:rsidRPr="001C3504">
            <w:rPr>
              <w:rFonts w:ascii="Arial" w:hAnsi="Arial" w:cs="Arial"/>
              <w:b/>
              <w:szCs w:val="28"/>
              <w:lang w:val="es-ES_tradnl"/>
            </w:rPr>
            <w:t>prácticas</w:t>
          </w:r>
          <w:r w:rsidR="0026791A">
            <w:rPr>
              <w:rFonts w:ascii="Arial" w:hAnsi="Arial" w:cs="Arial"/>
              <w:szCs w:val="28"/>
              <w:lang w:val="es-ES_tradnl"/>
            </w:rPr>
            <w:t>, con el objetivo de adaptarse a las diferentes situaciones esp</w:t>
          </w:r>
          <w:r w:rsidR="00774E90">
            <w:rPr>
              <w:rFonts w:ascii="Arial" w:hAnsi="Arial" w:cs="Arial"/>
              <w:szCs w:val="28"/>
              <w:lang w:val="es-ES_tradnl"/>
            </w:rPr>
            <w:t>ecíficas, se llevarán a cabo en</w:t>
          </w:r>
          <w:r w:rsidR="0026791A">
            <w:rPr>
              <w:rFonts w:ascii="Arial" w:hAnsi="Arial" w:cs="Arial"/>
              <w:szCs w:val="28"/>
              <w:lang w:val="es-ES_tradnl"/>
            </w:rPr>
            <w:t>:</w:t>
          </w:r>
        </w:p>
        <w:p w:rsidR="0026791A" w:rsidRDefault="0026791A"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 </w:t>
          </w:r>
          <w:r w:rsidR="00E63F0B">
            <w:rPr>
              <w:rFonts w:ascii="Arial" w:hAnsi="Arial" w:cs="Arial"/>
              <w:szCs w:val="28"/>
              <w:u w:val="single"/>
              <w:lang w:val="es-ES_tradnl"/>
            </w:rPr>
            <w:t>Lunes 24/04</w:t>
          </w:r>
          <w:r w:rsidRPr="001C3504">
            <w:rPr>
              <w:rFonts w:ascii="Arial" w:hAnsi="Arial" w:cs="Arial"/>
              <w:szCs w:val="28"/>
              <w:u w:val="single"/>
              <w:lang w:val="es-ES_tradnl"/>
            </w:rPr>
            <w:t>/201</w:t>
          </w:r>
          <w:r w:rsidR="00E63F0B">
            <w:rPr>
              <w:rFonts w:ascii="Arial" w:hAnsi="Arial" w:cs="Arial"/>
              <w:szCs w:val="28"/>
              <w:u w:val="single"/>
              <w:lang w:val="es-ES_tradnl"/>
            </w:rPr>
            <w:t>7</w:t>
          </w:r>
          <w:r>
            <w:rPr>
              <w:rFonts w:ascii="Arial" w:hAnsi="Arial" w:cs="Arial"/>
              <w:szCs w:val="28"/>
              <w:lang w:val="es-ES_tradnl"/>
            </w:rPr>
            <w:t>: Unidad de Experimentación Animal de la Estación Biológica de Doñana; Avenida Américo Vespucio s/n; 41092, Sevilla.</w:t>
          </w:r>
        </w:p>
        <w:p w:rsidR="0026791A" w:rsidRDefault="0026791A"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 </w:t>
          </w:r>
          <w:r w:rsidR="00E63F0B">
            <w:rPr>
              <w:rFonts w:ascii="Arial" w:hAnsi="Arial" w:cs="Arial"/>
              <w:szCs w:val="28"/>
              <w:u w:val="single"/>
              <w:lang w:val="es-ES_tradnl"/>
            </w:rPr>
            <w:t>Martes 25/04</w:t>
          </w:r>
          <w:r w:rsidRPr="001C3504">
            <w:rPr>
              <w:rFonts w:ascii="Arial" w:hAnsi="Arial" w:cs="Arial"/>
              <w:szCs w:val="28"/>
              <w:u w:val="single"/>
              <w:lang w:val="es-ES_tradnl"/>
            </w:rPr>
            <w:t>/1</w:t>
          </w:r>
          <w:r w:rsidR="00E63F0B">
            <w:rPr>
              <w:rFonts w:ascii="Arial" w:hAnsi="Arial" w:cs="Arial"/>
              <w:szCs w:val="28"/>
              <w:u w:val="single"/>
              <w:lang w:val="es-ES_tradnl"/>
            </w:rPr>
            <w:t>7</w:t>
          </w:r>
          <w:r>
            <w:rPr>
              <w:rFonts w:ascii="Arial" w:hAnsi="Arial" w:cs="Arial"/>
              <w:szCs w:val="28"/>
              <w:lang w:val="es-ES_tradnl"/>
            </w:rPr>
            <w:t xml:space="preserve">: Reserva </w:t>
          </w:r>
          <w:r w:rsidR="00E63F0B">
            <w:rPr>
              <w:rFonts w:ascii="Arial" w:hAnsi="Arial" w:cs="Arial"/>
              <w:szCs w:val="28"/>
              <w:lang w:val="es-ES_tradnl"/>
            </w:rPr>
            <w:t>Biológica de Doñana, Huelva/ Centro de Cría en Cautividad del Lince Ibérico, El Acebuche, PND, Huelva.</w:t>
          </w:r>
        </w:p>
        <w:p w:rsidR="0026791A" w:rsidRDefault="0026791A"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 </w:t>
          </w:r>
          <w:r w:rsidR="00E63F0B">
            <w:rPr>
              <w:rFonts w:ascii="Arial" w:hAnsi="Arial" w:cs="Arial"/>
              <w:szCs w:val="28"/>
              <w:u w:val="single"/>
              <w:lang w:val="es-ES_tradnl"/>
            </w:rPr>
            <w:t>Miércoles 26/04</w:t>
          </w:r>
          <w:r w:rsidRPr="001C3504">
            <w:rPr>
              <w:rFonts w:ascii="Arial" w:hAnsi="Arial" w:cs="Arial"/>
              <w:szCs w:val="28"/>
              <w:u w:val="single"/>
              <w:lang w:val="es-ES_tradnl"/>
            </w:rPr>
            <w:t>/1</w:t>
          </w:r>
          <w:r w:rsidR="00E63F0B">
            <w:rPr>
              <w:rFonts w:ascii="Arial" w:hAnsi="Arial" w:cs="Arial"/>
              <w:szCs w:val="28"/>
              <w:u w:val="single"/>
              <w:lang w:val="es-ES_tradnl"/>
            </w:rPr>
            <w:t>7</w:t>
          </w:r>
          <w:r>
            <w:rPr>
              <w:rFonts w:ascii="Arial" w:hAnsi="Arial" w:cs="Arial"/>
              <w:szCs w:val="28"/>
              <w:lang w:val="es-ES_tradnl"/>
            </w:rPr>
            <w:t>:</w:t>
          </w:r>
          <w:r w:rsidR="00E63F0B">
            <w:rPr>
              <w:rFonts w:ascii="Arial" w:hAnsi="Arial" w:cs="Arial"/>
              <w:szCs w:val="28"/>
              <w:lang w:val="es-ES_tradnl"/>
            </w:rPr>
            <w:t xml:space="preserve"> Parque Nacional de Doñana, Huelva</w:t>
          </w:r>
          <w:r>
            <w:rPr>
              <w:rFonts w:ascii="Arial" w:hAnsi="Arial" w:cs="Arial"/>
              <w:szCs w:val="28"/>
              <w:lang w:val="es-ES_tradnl"/>
            </w:rPr>
            <w:t>.</w:t>
          </w:r>
        </w:p>
        <w:p w:rsidR="0026791A" w:rsidRDefault="0026791A"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 </w:t>
          </w:r>
          <w:r w:rsidR="00E63F0B">
            <w:rPr>
              <w:rFonts w:ascii="Arial" w:hAnsi="Arial" w:cs="Arial"/>
              <w:szCs w:val="28"/>
              <w:u w:val="single"/>
              <w:lang w:val="es-ES_tradnl"/>
            </w:rPr>
            <w:t>Jueves 27/04</w:t>
          </w:r>
          <w:r w:rsidRPr="001C3504">
            <w:rPr>
              <w:rFonts w:ascii="Arial" w:hAnsi="Arial" w:cs="Arial"/>
              <w:szCs w:val="28"/>
              <w:u w:val="single"/>
              <w:lang w:val="es-ES_tradnl"/>
            </w:rPr>
            <w:t>/1</w:t>
          </w:r>
          <w:r w:rsidR="00E63F0B">
            <w:rPr>
              <w:rFonts w:ascii="Arial" w:hAnsi="Arial" w:cs="Arial"/>
              <w:szCs w:val="28"/>
              <w:u w:val="single"/>
              <w:lang w:val="es-ES_tradnl"/>
            </w:rPr>
            <w:t>7</w:t>
          </w:r>
          <w:r>
            <w:rPr>
              <w:rFonts w:ascii="Arial" w:hAnsi="Arial" w:cs="Arial"/>
              <w:szCs w:val="28"/>
              <w:lang w:val="es-ES_tradnl"/>
            </w:rPr>
            <w:t>: Reserva Biológica de Doñana, Huelva.</w:t>
          </w:r>
        </w:p>
        <w:p w:rsidR="00774E90" w:rsidRPr="00962FDF" w:rsidRDefault="0026791A" w:rsidP="00962FDF">
          <w:pPr>
            <w:spacing w:line="360" w:lineRule="auto"/>
            <w:ind w:firstLine="567"/>
            <w:jc w:val="both"/>
            <w:rPr>
              <w:rFonts w:ascii="Arial" w:hAnsi="Arial" w:cs="Arial"/>
              <w:szCs w:val="28"/>
              <w:lang w:val="es-ES_tradnl"/>
            </w:rPr>
          </w:pPr>
          <w:r>
            <w:rPr>
              <w:rFonts w:ascii="Arial" w:hAnsi="Arial" w:cs="Arial"/>
              <w:szCs w:val="28"/>
              <w:lang w:val="es-ES_tradnl"/>
            </w:rPr>
            <w:t xml:space="preserve">- </w:t>
          </w:r>
          <w:r w:rsidRPr="001C3504">
            <w:rPr>
              <w:rFonts w:ascii="Arial" w:hAnsi="Arial" w:cs="Arial"/>
              <w:szCs w:val="28"/>
              <w:u w:val="single"/>
              <w:lang w:val="es-ES_tradnl"/>
            </w:rPr>
            <w:t>V</w:t>
          </w:r>
          <w:r w:rsidR="00E63F0B">
            <w:rPr>
              <w:rFonts w:ascii="Arial" w:hAnsi="Arial" w:cs="Arial"/>
              <w:szCs w:val="28"/>
              <w:u w:val="single"/>
              <w:lang w:val="es-ES_tradnl"/>
            </w:rPr>
            <w:t>iernes 28/04</w:t>
          </w:r>
          <w:r w:rsidRPr="001C3504">
            <w:rPr>
              <w:rFonts w:ascii="Arial" w:hAnsi="Arial" w:cs="Arial"/>
              <w:szCs w:val="28"/>
              <w:u w:val="single"/>
              <w:lang w:val="es-ES_tradnl"/>
            </w:rPr>
            <w:t>/1</w:t>
          </w:r>
          <w:r w:rsidR="00E63F0B">
            <w:rPr>
              <w:rFonts w:ascii="Arial" w:hAnsi="Arial" w:cs="Arial"/>
              <w:szCs w:val="28"/>
              <w:u w:val="single"/>
              <w:lang w:val="es-ES_tradnl"/>
            </w:rPr>
            <w:t>7</w:t>
          </w:r>
          <w:r>
            <w:rPr>
              <w:rFonts w:ascii="Arial" w:hAnsi="Arial" w:cs="Arial"/>
              <w:szCs w:val="28"/>
              <w:lang w:val="es-ES_tradnl"/>
            </w:rPr>
            <w:t>: Zoobotánico de Jerez, Calle Madreselva s/n; 11408, Jerez de la Frontera, Cádiz.</w:t>
          </w:r>
        </w:p>
        <w:p w:rsidR="00D21008" w:rsidRDefault="00D21008" w:rsidP="00F6328F">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PROFESORADO</w:t>
          </w:r>
        </w:p>
        <w:p w:rsidR="00D21008" w:rsidRDefault="00D21008" w:rsidP="00F6328F">
          <w:pPr>
            <w:spacing w:line="360" w:lineRule="auto"/>
            <w:jc w:val="center"/>
            <w:rPr>
              <w:rFonts w:ascii="Arial" w:hAnsi="Arial" w:cs="Arial"/>
              <w:b/>
              <w:sz w:val="28"/>
              <w:szCs w:val="28"/>
              <w:u w:val="single"/>
              <w:lang w:val="es-ES_tradnl"/>
            </w:rPr>
          </w:pPr>
        </w:p>
        <w:p w:rsidR="00413A7D" w:rsidRDefault="008D00BB" w:rsidP="00D21008">
          <w:pPr>
            <w:spacing w:line="360" w:lineRule="auto"/>
            <w:ind w:firstLine="567"/>
            <w:jc w:val="both"/>
            <w:rPr>
              <w:rFonts w:ascii="Arial" w:hAnsi="Arial" w:cs="Arial"/>
              <w:szCs w:val="28"/>
              <w:lang w:val="es-ES_tradnl"/>
            </w:rPr>
          </w:pPr>
          <w:r>
            <w:rPr>
              <w:rFonts w:ascii="Arial" w:hAnsi="Arial" w:cs="Arial"/>
              <w:szCs w:val="28"/>
              <w:lang w:val="es-ES_tradnl"/>
            </w:rPr>
            <w:t>Toda la docencia, tanto teórica como práctica, será impartida por personal de la Estación Biológica de Doñana con amplia experiencia en trabajos con fauna silvestre</w:t>
          </w:r>
          <w:r w:rsidRPr="00864D8E">
            <w:rPr>
              <w:rFonts w:ascii="Arial" w:eastAsiaTheme="minorHAnsi" w:hAnsi="Arial" w:cs="Arial"/>
              <w:sz w:val="32"/>
              <w:szCs w:val="32"/>
              <w:lang w:val="es-ES"/>
            </w:rPr>
            <w:t>.</w:t>
          </w:r>
        </w:p>
        <w:p w:rsidR="00AF3FEC" w:rsidRDefault="00413A7D" w:rsidP="00D21008">
          <w:pPr>
            <w:spacing w:line="360" w:lineRule="auto"/>
            <w:ind w:firstLine="567"/>
            <w:jc w:val="both"/>
            <w:rPr>
              <w:rFonts w:ascii="Arial" w:hAnsi="Arial" w:cs="Arial"/>
              <w:szCs w:val="28"/>
              <w:lang w:val="es-ES_tradnl"/>
            </w:rPr>
          </w:pPr>
          <w:r>
            <w:rPr>
              <w:rFonts w:ascii="Arial" w:hAnsi="Arial" w:cs="Arial"/>
              <w:b/>
              <w:szCs w:val="28"/>
              <w:lang w:val="es-ES_tradnl"/>
            </w:rPr>
            <w:t>- Tutor:</w:t>
          </w:r>
          <w:r>
            <w:rPr>
              <w:rFonts w:ascii="Arial" w:hAnsi="Arial" w:cs="Arial"/>
              <w:szCs w:val="28"/>
              <w:lang w:val="es-ES_tradnl"/>
            </w:rPr>
            <w:t xml:space="preserve"> Alejandro Bertó Moran (veterinario designado).</w:t>
          </w:r>
        </w:p>
        <w:p w:rsidR="00AF3FEC" w:rsidRPr="00864D8E" w:rsidRDefault="00AF3FEC" w:rsidP="00D21008">
          <w:pPr>
            <w:spacing w:line="360" w:lineRule="auto"/>
            <w:ind w:firstLine="567"/>
            <w:jc w:val="both"/>
            <w:rPr>
              <w:rFonts w:ascii="Arial" w:hAnsi="Arial" w:cs="Arial"/>
              <w:szCs w:val="28"/>
              <w:lang w:val="en-US"/>
            </w:rPr>
          </w:pPr>
          <w:r>
            <w:rPr>
              <w:rFonts w:ascii="Arial" w:hAnsi="Arial" w:cs="Arial"/>
              <w:b/>
              <w:szCs w:val="28"/>
              <w:lang w:val="es-ES_tradnl"/>
            </w:rPr>
            <w:tab/>
          </w:r>
          <w:r>
            <w:rPr>
              <w:rFonts w:ascii="Arial" w:hAnsi="Arial" w:cs="Arial"/>
              <w:b/>
              <w:szCs w:val="28"/>
              <w:lang w:val="es-ES_tradnl"/>
            </w:rPr>
            <w:tab/>
          </w:r>
          <w:r w:rsidRPr="00864D8E">
            <w:rPr>
              <w:rFonts w:ascii="Arial" w:hAnsi="Arial" w:cs="Arial"/>
              <w:b/>
              <w:szCs w:val="28"/>
              <w:lang w:val="en-US"/>
            </w:rPr>
            <w:t xml:space="preserve">Mail: </w:t>
          </w:r>
          <w:hyperlink r:id="rId12" w:history="1">
            <w:r w:rsidRPr="00864D8E">
              <w:rPr>
                <w:rStyle w:val="Hipervnculo"/>
                <w:rFonts w:ascii="Arial" w:hAnsi="Arial" w:cs="Arial"/>
                <w:szCs w:val="28"/>
                <w:lang w:val="en-US"/>
              </w:rPr>
              <w:t>alexberto@ebd.csic.es</w:t>
            </w:r>
          </w:hyperlink>
        </w:p>
        <w:p w:rsidR="00413A7D" w:rsidRPr="00864D8E" w:rsidRDefault="00AF3FEC" w:rsidP="00D21008">
          <w:pPr>
            <w:spacing w:line="360" w:lineRule="auto"/>
            <w:ind w:firstLine="567"/>
            <w:jc w:val="both"/>
            <w:rPr>
              <w:rFonts w:ascii="Arial" w:hAnsi="Arial" w:cs="Arial"/>
              <w:szCs w:val="28"/>
              <w:lang w:val="en-US"/>
            </w:rPr>
          </w:pPr>
          <w:r w:rsidRPr="00864D8E">
            <w:rPr>
              <w:rFonts w:ascii="Arial" w:hAnsi="Arial" w:cs="Arial"/>
              <w:szCs w:val="28"/>
              <w:lang w:val="en-US"/>
            </w:rPr>
            <w:tab/>
          </w:r>
          <w:r w:rsidRPr="00864D8E">
            <w:rPr>
              <w:rFonts w:ascii="Arial" w:hAnsi="Arial" w:cs="Arial"/>
              <w:szCs w:val="28"/>
              <w:lang w:val="en-US"/>
            </w:rPr>
            <w:tab/>
          </w:r>
          <w:r w:rsidRPr="00864D8E">
            <w:rPr>
              <w:rFonts w:ascii="Arial" w:hAnsi="Arial" w:cs="Arial"/>
              <w:b/>
              <w:szCs w:val="28"/>
              <w:lang w:val="en-US"/>
            </w:rPr>
            <w:t>Teléfono:</w:t>
          </w:r>
          <w:r w:rsidRPr="00864D8E">
            <w:rPr>
              <w:rFonts w:ascii="Arial" w:hAnsi="Arial" w:cs="Arial"/>
              <w:szCs w:val="28"/>
              <w:lang w:val="en-US"/>
            </w:rPr>
            <w:t xml:space="preserve"> 954466700- ext.1340</w:t>
          </w:r>
        </w:p>
        <w:p w:rsidR="00D21008" w:rsidRPr="00864D8E" w:rsidRDefault="00D21008" w:rsidP="00413A7D">
          <w:pPr>
            <w:spacing w:line="360" w:lineRule="auto"/>
            <w:rPr>
              <w:rFonts w:ascii="Arial" w:hAnsi="Arial" w:cs="Arial"/>
              <w:b/>
              <w:sz w:val="28"/>
              <w:szCs w:val="28"/>
              <w:u w:val="single"/>
              <w:lang w:val="en-US"/>
            </w:rPr>
          </w:pPr>
        </w:p>
        <w:p w:rsidR="00D21008" w:rsidRDefault="00F6328F" w:rsidP="00F6328F">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INSCRIPCIONES</w:t>
          </w:r>
          <w:r w:rsidR="00D21008">
            <w:rPr>
              <w:rFonts w:ascii="Arial" w:hAnsi="Arial" w:cs="Arial"/>
              <w:b/>
              <w:sz w:val="28"/>
              <w:szCs w:val="28"/>
              <w:u w:val="single"/>
              <w:lang w:val="es-ES_tradnl"/>
            </w:rPr>
            <w:t xml:space="preserve"> Y TASAS</w:t>
          </w:r>
        </w:p>
        <w:p w:rsidR="00D21008" w:rsidRDefault="00D21008" w:rsidP="00F6328F">
          <w:pPr>
            <w:spacing w:line="360" w:lineRule="auto"/>
            <w:jc w:val="center"/>
            <w:rPr>
              <w:rFonts w:ascii="Arial" w:hAnsi="Arial" w:cs="Arial"/>
              <w:b/>
              <w:sz w:val="28"/>
              <w:szCs w:val="28"/>
              <w:u w:val="single"/>
              <w:lang w:val="es-ES_tradnl"/>
            </w:rPr>
          </w:pPr>
        </w:p>
        <w:p w:rsidR="00413A7D"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La capacidad máxima es de 25 alumnos por curso. </w:t>
          </w:r>
          <w:r w:rsidR="00893FAD">
            <w:rPr>
              <w:rFonts w:ascii="Arial" w:hAnsi="Arial" w:cs="Arial"/>
              <w:szCs w:val="28"/>
              <w:lang w:val="es-ES_tradnl"/>
            </w:rPr>
            <w:t>L</w:t>
          </w:r>
          <w:r>
            <w:rPr>
              <w:rFonts w:ascii="Arial" w:hAnsi="Arial" w:cs="Arial"/>
              <w:szCs w:val="28"/>
              <w:lang w:val="es-ES_tradnl"/>
            </w:rPr>
            <w:t>as plazas se irán ocupando por riguroso orden de inscripción,</w:t>
          </w:r>
          <w:r w:rsidR="00893FAD">
            <w:rPr>
              <w:rFonts w:ascii="Arial" w:hAnsi="Arial" w:cs="Arial"/>
              <w:szCs w:val="28"/>
              <w:lang w:val="es-ES_tradnl"/>
            </w:rPr>
            <w:t xml:space="preserve"> en su caso</w:t>
          </w:r>
          <w:r>
            <w:rPr>
              <w:rFonts w:ascii="Arial" w:hAnsi="Arial" w:cs="Arial"/>
              <w:szCs w:val="28"/>
              <w:lang w:val="es-ES_tradnl"/>
            </w:rPr>
            <w:t xml:space="preserve"> mediante justificante bancario de haber realizado el ingreso de las tasas correspondientes.</w:t>
          </w:r>
          <w:r w:rsidR="004541B7">
            <w:rPr>
              <w:rFonts w:ascii="Arial" w:hAnsi="Arial" w:cs="Arial"/>
              <w:szCs w:val="28"/>
              <w:lang w:val="es-ES_tradnl"/>
            </w:rPr>
            <w:t xml:space="preserve"> Las plazas estarán disponibles desde la public</w:t>
          </w:r>
          <w:r w:rsidR="00F33F4C">
            <w:rPr>
              <w:rFonts w:ascii="Arial" w:hAnsi="Arial" w:cs="Arial"/>
              <w:szCs w:val="28"/>
              <w:lang w:val="es-ES_tradnl"/>
            </w:rPr>
            <w:t xml:space="preserve">ación de la convocatoria hasta </w:t>
          </w:r>
          <w:r w:rsidR="004541B7">
            <w:rPr>
              <w:rFonts w:ascii="Arial" w:hAnsi="Arial" w:cs="Arial"/>
              <w:szCs w:val="28"/>
              <w:lang w:val="es-ES_tradnl"/>
            </w:rPr>
            <w:t>5 días antes del inicio del curso.</w:t>
          </w:r>
        </w:p>
        <w:p w:rsidR="00962FDF"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Para </w:t>
          </w:r>
          <w:r w:rsidRPr="00413A7D">
            <w:rPr>
              <w:rFonts w:ascii="Arial" w:hAnsi="Arial" w:cs="Arial"/>
              <w:b/>
              <w:szCs w:val="28"/>
              <w:lang w:val="es-ES_tradnl"/>
            </w:rPr>
            <w:t>inscribirse</w:t>
          </w:r>
          <w:r>
            <w:rPr>
              <w:rFonts w:ascii="Arial" w:hAnsi="Arial" w:cs="Arial"/>
              <w:szCs w:val="28"/>
              <w:lang w:val="es-ES_tradnl"/>
            </w:rPr>
            <w:t xml:space="preserve"> se</w:t>
          </w:r>
          <w:r w:rsidR="005C0A92">
            <w:rPr>
              <w:rFonts w:ascii="Arial" w:hAnsi="Arial" w:cs="Arial"/>
              <w:szCs w:val="28"/>
              <w:lang w:val="es-ES_tradnl"/>
            </w:rPr>
            <w:t xml:space="preserve"> rellenará un formulario con todos los datos per</w:t>
          </w:r>
          <w:r w:rsidR="007C07CA">
            <w:rPr>
              <w:rFonts w:ascii="Arial" w:hAnsi="Arial" w:cs="Arial"/>
              <w:szCs w:val="28"/>
              <w:lang w:val="es-ES_tradnl"/>
            </w:rPr>
            <w:t>sonales que en él se solicitan.</w:t>
          </w:r>
        </w:p>
        <w:p w:rsidR="00962FDF" w:rsidRDefault="00962FDF" w:rsidP="00D21008">
          <w:pPr>
            <w:spacing w:line="360" w:lineRule="auto"/>
            <w:ind w:firstLine="567"/>
            <w:jc w:val="both"/>
            <w:rPr>
              <w:rFonts w:ascii="Arial" w:hAnsi="Arial" w:cs="Arial"/>
              <w:szCs w:val="28"/>
              <w:lang w:val="es-ES_tradnl"/>
            </w:rPr>
          </w:pPr>
        </w:p>
        <w:p w:rsidR="007C07CA" w:rsidRPr="00962FDF" w:rsidRDefault="002D6F14" w:rsidP="00962FDF">
          <w:pPr>
            <w:spacing w:line="360" w:lineRule="auto"/>
            <w:jc w:val="center"/>
            <w:rPr>
              <w:rFonts w:ascii="Arial" w:hAnsi="Arial" w:cs="Arial"/>
              <w:sz w:val="12"/>
              <w:szCs w:val="28"/>
              <w:lang w:val="es-ES_tradnl"/>
            </w:rPr>
          </w:pPr>
          <w:hyperlink r:id="rId13" w:history="1">
            <w:r>
              <w:rPr>
                <w:rFonts w:ascii="Calibri" w:eastAsiaTheme="minorHAnsi" w:hAnsi="Calibri" w:cs="Calibri"/>
                <w:color w:val="001AFF"/>
                <w:sz w:val="30"/>
                <w:szCs w:val="30"/>
                <w:u w:val="single" w:color="001AFF"/>
                <w:lang w:val="es-ES_tradnl"/>
              </w:rPr>
              <w:t>https://docs.google.com/forms/d/e/1FAIpQLSfb2ki0h_-c1sPsxVONJeb3NthYqRjFJ6hlisbmZcesq8kV9A/viewform?c=0&amp;w=1</w:t>
            </w:r>
          </w:hyperlink>
        </w:p>
        <w:p w:rsidR="002D6F14" w:rsidRDefault="002D6F14" w:rsidP="00D21008">
          <w:pPr>
            <w:spacing w:line="360" w:lineRule="auto"/>
            <w:ind w:firstLine="567"/>
            <w:jc w:val="both"/>
            <w:rPr>
              <w:rFonts w:ascii="Arial" w:hAnsi="Arial" w:cs="Arial"/>
              <w:szCs w:val="28"/>
              <w:lang w:val="es-ES_tradnl"/>
            </w:rPr>
          </w:pPr>
        </w:p>
        <w:p w:rsidR="00413A7D" w:rsidRDefault="007C07CA"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A continuación se </w:t>
          </w:r>
          <w:r w:rsidR="00413A7D">
            <w:rPr>
              <w:rFonts w:ascii="Arial" w:hAnsi="Arial" w:cs="Arial"/>
              <w:szCs w:val="28"/>
              <w:lang w:val="es-ES_tradnl"/>
            </w:rPr>
            <w:t>enviará un correo a alexberto@ebd.csic.es, solicitando el c</w:t>
          </w:r>
          <w:r w:rsidR="005C0A92">
            <w:rPr>
              <w:rFonts w:ascii="Arial" w:hAnsi="Arial" w:cs="Arial"/>
              <w:szCs w:val="28"/>
              <w:lang w:val="es-ES_tradnl"/>
            </w:rPr>
            <w:t>urso al que se desea inscribir,</w:t>
          </w:r>
          <w:r w:rsidR="00413A7D">
            <w:rPr>
              <w:rFonts w:ascii="Arial" w:hAnsi="Arial" w:cs="Arial"/>
              <w:szCs w:val="28"/>
              <w:lang w:val="es-ES_tradnl"/>
            </w:rPr>
            <w:t xml:space="preserve"> adjuntando</w:t>
          </w:r>
          <w:r w:rsidR="00471D3A">
            <w:rPr>
              <w:rFonts w:ascii="Arial" w:hAnsi="Arial" w:cs="Arial"/>
              <w:szCs w:val="28"/>
              <w:lang w:val="es-ES_tradnl"/>
            </w:rPr>
            <w:t xml:space="preserve"> una copia del DNI y</w:t>
          </w:r>
          <w:r w:rsidR="00C8123E">
            <w:rPr>
              <w:rFonts w:ascii="Arial" w:hAnsi="Arial" w:cs="Arial"/>
              <w:szCs w:val="28"/>
              <w:lang w:val="es-ES_tradnl"/>
            </w:rPr>
            <w:t xml:space="preserve"> </w:t>
          </w:r>
          <w:r w:rsidR="00413A7D">
            <w:rPr>
              <w:rFonts w:ascii="Arial" w:hAnsi="Arial" w:cs="Arial"/>
              <w:szCs w:val="28"/>
              <w:lang w:val="es-ES_tradnl"/>
            </w:rPr>
            <w:t>el correspondiente justificante de ingreso. Ante cualquier duda también se pueden poner en contacto vía telefónica llamando al 954466700, extensión 1340.</w:t>
          </w:r>
        </w:p>
        <w:p w:rsidR="00413A7D"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xml:space="preserve">En cuanto a las </w:t>
          </w:r>
          <w:r>
            <w:rPr>
              <w:rFonts w:ascii="Arial" w:hAnsi="Arial" w:cs="Arial"/>
              <w:b/>
              <w:szCs w:val="28"/>
              <w:lang w:val="es-ES_tradnl"/>
            </w:rPr>
            <w:t>tasas</w:t>
          </w:r>
          <w:r>
            <w:rPr>
              <w:rFonts w:ascii="Arial" w:hAnsi="Arial" w:cs="Arial"/>
              <w:szCs w:val="28"/>
              <w:lang w:val="es-ES_tradnl"/>
            </w:rPr>
            <w:t xml:space="preserve">, </w:t>
          </w:r>
          <w:r w:rsidR="00C8123E">
            <w:rPr>
              <w:rFonts w:ascii="Arial" w:hAnsi="Arial" w:cs="Arial"/>
              <w:szCs w:val="28"/>
              <w:lang w:val="es-ES_tradnl"/>
            </w:rPr>
            <w:t xml:space="preserve">se </w:t>
          </w:r>
          <w:r>
            <w:rPr>
              <w:rFonts w:ascii="Arial" w:hAnsi="Arial" w:cs="Arial"/>
              <w:szCs w:val="28"/>
              <w:lang w:val="es-ES_tradnl"/>
            </w:rPr>
            <w:t>deberá</w:t>
          </w:r>
          <w:r w:rsidR="00C8123E">
            <w:rPr>
              <w:rFonts w:ascii="Arial" w:hAnsi="Arial" w:cs="Arial"/>
              <w:szCs w:val="28"/>
              <w:lang w:val="es-ES_tradnl"/>
            </w:rPr>
            <w:t>n</w:t>
          </w:r>
          <w:r>
            <w:rPr>
              <w:rFonts w:ascii="Arial" w:hAnsi="Arial" w:cs="Arial"/>
              <w:szCs w:val="28"/>
              <w:lang w:val="es-ES_tradnl"/>
            </w:rPr>
            <w:t xml:space="preserve"> abonar las siguientes cuantías:</w:t>
          </w:r>
        </w:p>
        <w:p w:rsidR="00413A7D"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Curso completo (incluye el Trabajo Bajo Supervisión): 865 euros.</w:t>
          </w:r>
        </w:p>
        <w:p w:rsidR="00413A7D"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Sólo Trabajo Bajo Supervisión: 350 euros.</w:t>
          </w:r>
        </w:p>
        <w:p w:rsidR="00864D8E" w:rsidRDefault="00413A7D" w:rsidP="00D21008">
          <w:pPr>
            <w:spacing w:line="360" w:lineRule="auto"/>
            <w:ind w:firstLine="567"/>
            <w:jc w:val="both"/>
            <w:rPr>
              <w:rFonts w:ascii="Arial" w:hAnsi="Arial" w:cs="Arial"/>
              <w:szCs w:val="28"/>
              <w:lang w:val="es-ES_tradnl"/>
            </w:rPr>
          </w:pPr>
          <w:r>
            <w:rPr>
              <w:rFonts w:ascii="Arial" w:hAnsi="Arial" w:cs="Arial"/>
              <w:szCs w:val="28"/>
              <w:lang w:val="es-ES_tradnl"/>
            </w:rPr>
            <w:t>- Curso sin Trabajo Bajo Supervisión: 690 euros.</w:t>
          </w:r>
        </w:p>
        <w:p w:rsidR="00864D8E" w:rsidRDefault="00864D8E" w:rsidP="00D21008">
          <w:pPr>
            <w:spacing w:line="360" w:lineRule="auto"/>
            <w:ind w:firstLine="567"/>
            <w:jc w:val="both"/>
            <w:rPr>
              <w:rFonts w:ascii="Arial" w:hAnsi="Arial" w:cs="Arial"/>
              <w:szCs w:val="28"/>
              <w:lang w:val="es-ES_tradnl"/>
            </w:rPr>
          </w:pPr>
        </w:p>
        <w:p w:rsidR="00AF3FEC" w:rsidRDefault="0097517C" w:rsidP="00864D8E">
          <w:pPr>
            <w:spacing w:line="360" w:lineRule="auto"/>
            <w:ind w:firstLine="567"/>
            <w:jc w:val="both"/>
            <w:rPr>
              <w:rFonts w:ascii="Arial" w:hAnsi="Arial" w:cs="Arial"/>
              <w:szCs w:val="28"/>
              <w:lang w:val="es-ES_tradnl"/>
            </w:rPr>
          </w:pPr>
          <w:r>
            <w:rPr>
              <w:rFonts w:ascii="Arial" w:hAnsi="Arial" w:cs="Arial"/>
              <w:szCs w:val="28"/>
              <w:lang w:val="es-ES_tradnl"/>
            </w:rPr>
            <w:t>Estas cantidades se deberán abonar en la siguiente cuenta, incluyendo la información especificada en cada campo:</w:t>
          </w:r>
        </w:p>
        <w:p w:rsidR="00864D8E" w:rsidRDefault="00864D8E" w:rsidP="00864D8E">
          <w:pPr>
            <w:spacing w:line="360" w:lineRule="auto"/>
            <w:ind w:firstLine="567"/>
            <w:jc w:val="both"/>
            <w:rPr>
              <w:rFonts w:ascii="Calibri" w:eastAsiaTheme="minorEastAsia" w:hAnsi="Calibri" w:cstheme="minorBidi"/>
              <w:b/>
              <w:color w:val="000000"/>
              <w:lang w:val="es-ES_tradnl"/>
            </w:rPr>
          </w:pP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NUMERO DE CUENTA:</w:t>
          </w:r>
          <w:r w:rsidRPr="00864D8E">
            <w:rPr>
              <w:rFonts w:ascii="Arial" w:eastAsiaTheme="minorEastAsia" w:hAnsi="Arial" w:cs="Arial"/>
              <w:color w:val="000000"/>
              <w:sz w:val="20"/>
              <w:szCs w:val="20"/>
              <w:lang w:val="es-ES_tradnl"/>
            </w:rPr>
            <w:t xml:space="preserve"> 0049 2707 192114016573</w:t>
          </w: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IBAN:</w:t>
          </w:r>
          <w:r w:rsidRPr="00864D8E">
            <w:rPr>
              <w:rFonts w:ascii="Arial" w:eastAsiaTheme="minorEastAsia" w:hAnsi="Arial" w:cs="Arial"/>
              <w:color w:val="000000"/>
              <w:sz w:val="20"/>
              <w:szCs w:val="20"/>
              <w:lang w:val="es-ES_tradnl"/>
            </w:rPr>
            <w:t xml:space="preserve"> ES52 0049 2707 192114016573</w:t>
          </w: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SWIFT/BIC</w:t>
          </w:r>
          <w:r w:rsidRPr="00864D8E">
            <w:rPr>
              <w:rFonts w:ascii="Arial" w:eastAsiaTheme="minorEastAsia" w:hAnsi="Arial" w:cs="Arial"/>
              <w:color w:val="000000"/>
              <w:sz w:val="20"/>
              <w:szCs w:val="20"/>
              <w:lang w:val="es-ES_tradnl"/>
            </w:rPr>
            <w:t xml:space="preserve"> BSCHESMM</w:t>
          </w: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TITULAR:</w:t>
          </w:r>
          <w:r w:rsidRPr="00864D8E">
            <w:rPr>
              <w:rFonts w:ascii="Arial" w:eastAsiaTheme="minorEastAsia" w:hAnsi="Arial" w:cs="Arial"/>
              <w:color w:val="000000"/>
              <w:sz w:val="20"/>
              <w:szCs w:val="20"/>
              <w:lang w:val="es-ES_tradnl"/>
            </w:rPr>
            <w:t xml:space="preserve"> Consejo Superior de Investigaciones Científicas (Estación Biológica de Doñana)</w:t>
          </w: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BANCO:</w:t>
          </w:r>
          <w:r w:rsidRPr="00864D8E">
            <w:rPr>
              <w:rFonts w:ascii="Arial" w:eastAsiaTheme="minorEastAsia" w:hAnsi="Arial" w:cs="Arial"/>
              <w:color w:val="000000"/>
              <w:sz w:val="20"/>
              <w:szCs w:val="20"/>
              <w:lang w:val="es-ES_tradnl"/>
            </w:rPr>
            <w:t xml:space="preserve"> Banco Santander Central Hispano</w:t>
          </w:r>
        </w:p>
        <w:p w:rsidR="00B84982" w:rsidRPr="00864D8E" w:rsidRDefault="00B84982" w:rsidP="00B84982">
          <w:pPr>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DIRECCIÓN:</w:t>
          </w:r>
          <w:r w:rsidRPr="00864D8E">
            <w:rPr>
              <w:rFonts w:ascii="Arial" w:eastAsiaTheme="minorEastAsia" w:hAnsi="Arial" w:cs="Arial"/>
              <w:color w:val="000000"/>
              <w:sz w:val="20"/>
              <w:szCs w:val="20"/>
              <w:lang w:val="es-ES_tradnl"/>
            </w:rPr>
            <w:t xml:space="preserve"> Molini, s/n. Edificio El Cano, </w:t>
          </w:r>
          <w:r w:rsidR="00864D8E" w:rsidRPr="00864D8E">
            <w:rPr>
              <w:rFonts w:ascii="Arial" w:eastAsiaTheme="minorEastAsia" w:hAnsi="Arial" w:cs="Arial"/>
              <w:color w:val="000000"/>
              <w:sz w:val="20"/>
              <w:szCs w:val="20"/>
              <w:lang w:val="es-ES_tradnl"/>
            </w:rPr>
            <w:t>Sevilla, España</w:t>
          </w:r>
        </w:p>
        <w:p w:rsidR="006C725F" w:rsidRDefault="00B84982" w:rsidP="006C725F">
          <w:pPr>
            <w:spacing w:line="360" w:lineRule="auto"/>
            <w:ind w:left="567"/>
            <w:rPr>
              <w:rFonts w:ascii="Arial" w:eastAsiaTheme="minorEastAsia" w:hAnsi="Arial" w:cs="Arial"/>
              <w:color w:val="000000"/>
              <w:sz w:val="20"/>
              <w:szCs w:val="20"/>
              <w:lang w:val="es-ES_tradnl"/>
            </w:rPr>
          </w:pPr>
          <w:r w:rsidRPr="00864D8E">
            <w:rPr>
              <w:rFonts w:ascii="Arial" w:eastAsiaTheme="minorEastAsia" w:hAnsi="Arial" w:cs="Arial"/>
              <w:b/>
              <w:color w:val="000000"/>
              <w:sz w:val="20"/>
              <w:szCs w:val="20"/>
              <w:lang w:val="es-ES_tradnl"/>
            </w:rPr>
            <w:t>CONCEPTO:</w:t>
          </w:r>
          <w:r w:rsidRPr="00864D8E">
            <w:rPr>
              <w:rFonts w:ascii="Arial" w:eastAsiaTheme="minorEastAsia" w:hAnsi="Arial" w:cs="Arial"/>
              <w:color w:val="000000"/>
              <w:sz w:val="20"/>
              <w:szCs w:val="20"/>
              <w:lang w:val="es-ES_tradnl"/>
            </w:rPr>
            <w:t xml:space="preserve"> (NOMBRE Y APELLIDOS) Curso Expe</w:t>
          </w:r>
          <w:r w:rsidR="00E63F0B">
            <w:rPr>
              <w:rFonts w:ascii="Arial" w:eastAsiaTheme="minorEastAsia" w:hAnsi="Arial" w:cs="Arial"/>
              <w:color w:val="000000"/>
              <w:sz w:val="20"/>
              <w:szCs w:val="20"/>
              <w:lang w:val="es-ES_tradnl"/>
            </w:rPr>
            <w:t>rimentación animal a, b, c, 2017</w:t>
          </w:r>
        </w:p>
        <w:p w:rsidR="00864D8E" w:rsidRPr="00864D8E" w:rsidRDefault="00864D8E" w:rsidP="006C725F">
          <w:pPr>
            <w:spacing w:line="360" w:lineRule="auto"/>
            <w:ind w:left="567"/>
            <w:rPr>
              <w:rFonts w:ascii="Arial" w:eastAsiaTheme="minorEastAsia" w:hAnsi="Arial" w:cs="Arial"/>
              <w:color w:val="000000"/>
              <w:sz w:val="20"/>
              <w:szCs w:val="20"/>
              <w:lang w:val="es-ES_tradnl"/>
            </w:rPr>
          </w:pPr>
        </w:p>
        <w:p w:rsidR="005C0A92" w:rsidRDefault="006C725F" w:rsidP="006C725F">
          <w:pPr>
            <w:spacing w:line="360" w:lineRule="auto"/>
            <w:ind w:firstLine="567"/>
            <w:jc w:val="both"/>
            <w:rPr>
              <w:rFonts w:ascii="Arial" w:hAnsi="Arial" w:cs="Arial"/>
              <w:szCs w:val="28"/>
              <w:lang w:val="es-ES_tradnl"/>
            </w:rPr>
          </w:pPr>
          <w:r>
            <w:rPr>
              <w:rFonts w:ascii="Arial" w:hAnsi="Arial" w:cs="Arial"/>
              <w:szCs w:val="28"/>
              <w:lang w:val="es-ES_tradnl"/>
            </w:rPr>
            <w:t xml:space="preserve">El precio de los </w:t>
          </w:r>
          <w:r w:rsidRPr="005C0A92">
            <w:rPr>
              <w:rFonts w:ascii="Arial" w:hAnsi="Arial" w:cs="Arial"/>
              <w:szCs w:val="28"/>
              <w:u w:val="single"/>
              <w:lang w:val="es-ES_tradnl"/>
            </w:rPr>
            <w:t>cursos incluye una póliza colectiva de accidentes y de responsabilidad civil frente a terceros</w:t>
          </w:r>
          <w:r w:rsidR="005C0A92">
            <w:rPr>
              <w:rFonts w:ascii="Arial" w:hAnsi="Arial" w:cs="Arial"/>
              <w:szCs w:val="28"/>
              <w:u w:val="single"/>
              <w:lang w:val="es-ES_tradnl"/>
            </w:rPr>
            <w:t>.</w:t>
          </w:r>
          <w:r w:rsidR="005C0A92">
            <w:rPr>
              <w:rFonts w:ascii="Arial" w:hAnsi="Arial" w:cs="Arial"/>
              <w:szCs w:val="28"/>
              <w:lang w:val="es-ES_tradnl"/>
            </w:rPr>
            <w:t xml:space="preserve"> </w:t>
          </w:r>
        </w:p>
        <w:p w:rsidR="006652F8" w:rsidRDefault="006652F8" w:rsidP="006C725F">
          <w:pPr>
            <w:spacing w:line="360" w:lineRule="auto"/>
            <w:ind w:firstLine="567"/>
            <w:jc w:val="both"/>
            <w:rPr>
              <w:rFonts w:ascii="Arial" w:hAnsi="Arial" w:cs="Arial"/>
              <w:szCs w:val="28"/>
              <w:lang w:val="es-ES_tradnl"/>
            </w:rPr>
          </w:pPr>
        </w:p>
        <w:p w:rsidR="006652F8" w:rsidRDefault="005C0A92" w:rsidP="006652F8">
          <w:pPr>
            <w:spacing w:line="360" w:lineRule="auto"/>
            <w:ind w:firstLine="567"/>
            <w:jc w:val="both"/>
            <w:rPr>
              <w:rFonts w:ascii="Arial" w:hAnsi="Arial" w:cs="Arial"/>
              <w:szCs w:val="28"/>
              <w:lang w:val="es-ES_tradnl"/>
            </w:rPr>
          </w:pPr>
          <w:r>
            <w:rPr>
              <w:rFonts w:ascii="Arial" w:hAnsi="Arial" w:cs="Arial"/>
              <w:szCs w:val="28"/>
              <w:lang w:val="es-ES_tradnl"/>
            </w:rPr>
            <w:t xml:space="preserve">En cuanto al </w:t>
          </w:r>
          <w:r w:rsidR="006652F8">
            <w:rPr>
              <w:rFonts w:ascii="Arial" w:hAnsi="Arial" w:cs="Arial"/>
              <w:b/>
              <w:szCs w:val="28"/>
              <w:lang w:val="es-ES_tradnl"/>
            </w:rPr>
            <w:t>T</w:t>
          </w:r>
          <w:r>
            <w:rPr>
              <w:rFonts w:ascii="Arial" w:hAnsi="Arial" w:cs="Arial"/>
              <w:b/>
              <w:szCs w:val="28"/>
              <w:lang w:val="es-ES_tradnl"/>
            </w:rPr>
            <w:t xml:space="preserve">rabajo </w:t>
          </w:r>
          <w:r w:rsidR="006652F8">
            <w:rPr>
              <w:rFonts w:ascii="Arial" w:hAnsi="Arial" w:cs="Arial"/>
              <w:b/>
              <w:szCs w:val="28"/>
              <w:lang w:val="es-ES_tradnl"/>
            </w:rPr>
            <w:t>B</w:t>
          </w:r>
          <w:r>
            <w:rPr>
              <w:rFonts w:ascii="Arial" w:hAnsi="Arial" w:cs="Arial"/>
              <w:b/>
              <w:szCs w:val="28"/>
              <w:lang w:val="es-ES_tradnl"/>
            </w:rPr>
            <w:t xml:space="preserve">ajo </w:t>
          </w:r>
          <w:r w:rsidR="006652F8">
            <w:rPr>
              <w:rFonts w:ascii="Arial" w:hAnsi="Arial" w:cs="Arial"/>
              <w:b/>
              <w:szCs w:val="28"/>
              <w:lang w:val="es-ES_tradnl"/>
            </w:rPr>
            <w:t>S</w:t>
          </w:r>
          <w:r>
            <w:rPr>
              <w:rFonts w:ascii="Arial" w:hAnsi="Arial" w:cs="Arial"/>
              <w:b/>
              <w:szCs w:val="28"/>
              <w:lang w:val="es-ES_tradnl"/>
            </w:rPr>
            <w:t>upervisión</w:t>
          </w:r>
          <w:r w:rsidR="006652F8">
            <w:rPr>
              <w:rFonts w:ascii="Arial" w:hAnsi="Arial" w:cs="Arial"/>
              <w:b/>
              <w:szCs w:val="28"/>
              <w:lang w:val="es-ES_tradnl"/>
            </w:rPr>
            <w:t xml:space="preserve"> (TBS)</w:t>
          </w:r>
          <w:r>
            <w:rPr>
              <w:rFonts w:ascii="Arial" w:hAnsi="Arial" w:cs="Arial"/>
              <w:szCs w:val="28"/>
              <w:lang w:val="es-ES_tradnl"/>
            </w:rPr>
            <w:t xml:space="preserve">, el </w:t>
          </w:r>
          <w:r w:rsidRPr="00E860BE">
            <w:rPr>
              <w:rFonts w:ascii="Arial" w:hAnsi="Arial" w:cs="Arial"/>
              <w:szCs w:val="28"/>
              <w:u w:val="single"/>
              <w:lang w:val="es-ES_tradnl"/>
            </w:rPr>
            <w:t>personal laboral</w:t>
          </w:r>
          <w:r>
            <w:rPr>
              <w:rFonts w:ascii="Arial" w:hAnsi="Arial" w:cs="Arial"/>
              <w:szCs w:val="28"/>
              <w:lang w:val="es-ES_tradnl"/>
            </w:rPr>
            <w:t xml:space="preserve"> de la Estación Biológica de Doñana cuenta con su propio seguro; </w:t>
          </w:r>
          <w:r w:rsidR="006C725F">
            <w:rPr>
              <w:rFonts w:ascii="Arial" w:hAnsi="Arial" w:cs="Arial"/>
              <w:szCs w:val="28"/>
              <w:lang w:val="es-ES_tradnl"/>
            </w:rPr>
            <w:t xml:space="preserve">el </w:t>
          </w:r>
          <w:r w:rsidR="006C725F" w:rsidRPr="00E860BE">
            <w:rPr>
              <w:rFonts w:ascii="Arial" w:hAnsi="Arial" w:cs="Arial"/>
              <w:szCs w:val="28"/>
              <w:u w:val="single"/>
              <w:lang w:val="es-ES_tradnl"/>
            </w:rPr>
            <w:t>personal externo</w:t>
          </w:r>
          <w:r w:rsidR="006C725F" w:rsidRPr="006652F8">
            <w:rPr>
              <w:rFonts w:ascii="Arial" w:hAnsi="Arial" w:cs="Arial"/>
              <w:szCs w:val="28"/>
              <w:lang w:val="es-ES_tradnl"/>
            </w:rPr>
            <w:t xml:space="preserve"> </w:t>
          </w:r>
          <w:r w:rsidR="006C725F">
            <w:rPr>
              <w:rFonts w:ascii="Arial" w:hAnsi="Arial" w:cs="Arial"/>
              <w:szCs w:val="28"/>
              <w:lang w:val="es-ES_tradnl"/>
            </w:rPr>
            <w:t xml:space="preserve">tendrá que </w:t>
          </w:r>
          <w:r>
            <w:rPr>
              <w:rFonts w:ascii="Arial" w:hAnsi="Arial" w:cs="Arial"/>
              <w:szCs w:val="28"/>
              <w:lang w:val="es-ES_tradnl"/>
            </w:rPr>
            <w:t>pagar un</w:t>
          </w:r>
          <w:r w:rsidR="008D00BB">
            <w:rPr>
              <w:rFonts w:ascii="Arial" w:hAnsi="Arial" w:cs="Arial"/>
              <w:szCs w:val="28"/>
              <w:lang w:val="es-ES_tradnl"/>
            </w:rPr>
            <w:t xml:space="preserve"> </w:t>
          </w:r>
          <w:r w:rsidR="008D00BB" w:rsidRPr="005C0A92">
            <w:rPr>
              <w:rFonts w:ascii="Arial" w:hAnsi="Arial" w:cs="Arial"/>
              <w:b/>
              <w:szCs w:val="28"/>
              <w:lang w:val="es-ES_tradnl"/>
            </w:rPr>
            <w:t xml:space="preserve">seguro </w:t>
          </w:r>
          <w:r w:rsidR="008D00BB">
            <w:rPr>
              <w:rFonts w:ascii="Arial" w:hAnsi="Arial" w:cs="Arial"/>
              <w:szCs w:val="28"/>
              <w:lang w:val="es-ES_tradnl"/>
            </w:rPr>
            <w:t>por su cuenta</w:t>
          </w:r>
          <w:r w:rsidR="006C725F">
            <w:rPr>
              <w:rFonts w:ascii="Arial" w:hAnsi="Arial" w:cs="Arial"/>
              <w:szCs w:val="28"/>
              <w:lang w:val="es-ES_tradnl"/>
            </w:rPr>
            <w:t>.</w:t>
          </w:r>
          <w:r>
            <w:rPr>
              <w:rFonts w:ascii="Arial" w:hAnsi="Arial" w:cs="Arial"/>
              <w:szCs w:val="28"/>
              <w:lang w:val="es-ES_tradnl"/>
            </w:rPr>
            <w:t xml:space="preserve"> </w:t>
          </w:r>
          <w:r w:rsidR="006652F8">
            <w:rPr>
              <w:rFonts w:ascii="Arial" w:hAnsi="Arial" w:cs="Arial"/>
              <w:szCs w:val="28"/>
              <w:lang w:val="es-ES_tradnl"/>
            </w:rPr>
            <w:t>C</w:t>
          </w:r>
          <w:r w:rsidR="00E860BE">
            <w:rPr>
              <w:rFonts w:ascii="Arial" w:hAnsi="Arial" w:cs="Arial"/>
              <w:szCs w:val="28"/>
              <w:lang w:val="es-ES_tradnl"/>
            </w:rPr>
            <w:t>ualquier entidad aseguradora con la que el/la alumno/a quiera contactar es válida para obtener dicho seguro.</w:t>
          </w:r>
          <w:r>
            <w:rPr>
              <w:rFonts w:ascii="Arial" w:hAnsi="Arial" w:cs="Arial"/>
              <w:szCs w:val="28"/>
              <w:lang w:val="es-ES_tradnl"/>
            </w:rPr>
            <w:t xml:space="preserve"> </w:t>
          </w:r>
          <w:r w:rsidR="006652F8">
            <w:rPr>
              <w:rFonts w:ascii="Arial" w:hAnsi="Arial" w:cs="Arial"/>
              <w:szCs w:val="28"/>
              <w:lang w:val="es-ES_tradnl"/>
            </w:rPr>
            <w:t xml:space="preserve"> Con antelación al inicio del TBS, el alumno deberá entregar la póliza de accidentes actual donde venga señalada la fecha en vigor del mencionado seguro.</w:t>
          </w:r>
        </w:p>
        <w:p w:rsidR="00D21008" w:rsidRPr="006652F8" w:rsidRDefault="00D21008" w:rsidP="006652F8">
          <w:pPr>
            <w:spacing w:line="360" w:lineRule="auto"/>
            <w:ind w:firstLine="567"/>
            <w:jc w:val="both"/>
            <w:rPr>
              <w:rFonts w:ascii="Arial" w:hAnsi="Arial" w:cs="Arial"/>
              <w:szCs w:val="28"/>
              <w:lang w:val="es-ES_tradnl"/>
            </w:rPr>
          </w:pPr>
        </w:p>
        <w:p w:rsidR="00D21008" w:rsidRDefault="00D21008" w:rsidP="00F6328F">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CRONOGRAMA</w:t>
          </w:r>
        </w:p>
        <w:p w:rsidR="00D21008" w:rsidRDefault="00D21008" w:rsidP="00F6328F">
          <w:pPr>
            <w:spacing w:line="360" w:lineRule="auto"/>
            <w:jc w:val="center"/>
            <w:rPr>
              <w:rFonts w:ascii="Arial" w:hAnsi="Arial" w:cs="Arial"/>
              <w:b/>
              <w:sz w:val="28"/>
              <w:szCs w:val="28"/>
              <w:u w:val="single"/>
              <w:lang w:val="es-ES_tradnl"/>
            </w:rPr>
          </w:pPr>
        </w:p>
        <w:tbl>
          <w:tblPr>
            <w:tblStyle w:val="Tablaconcuadrcula"/>
            <w:tblW w:w="0" w:type="auto"/>
            <w:tblLook w:val="00BF"/>
          </w:tblPr>
          <w:tblGrid>
            <w:gridCol w:w="4258"/>
            <w:gridCol w:w="4258"/>
          </w:tblGrid>
          <w:tr w:rsidR="00471D3A" w:rsidRPr="00280556">
            <w:tc>
              <w:tcPr>
                <w:tcW w:w="4258" w:type="dxa"/>
              </w:tcPr>
              <w:p w:rsidR="00471D3A" w:rsidRPr="00280556" w:rsidRDefault="00471D3A" w:rsidP="00084F1D">
                <w:pPr>
                  <w:spacing w:line="360" w:lineRule="auto"/>
                  <w:jc w:val="both"/>
                  <w:rPr>
                    <w:rFonts w:ascii="Arial" w:hAnsi="Arial" w:cs="Arial"/>
                    <w:b/>
                    <w:sz w:val="28"/>
                    <w:szCs w:val="28"/>
                    <w:lang w:val="es-ES_tradnl"/>
                  </w:rPr>
                </w:pPr>
                <w:r w:rsidRPr="00280556">
                  <w:rPr>
                    <w:rFonts w:ascii="Arial" w:hAnsi="Arial" w:cs="Arial"/>
                    <w:b/>
                    <w:sz w:val="28"/>
                    <w:szCs w:val="28"/>
                    <w:lang w:val="es-ES_tradnl"/>
                  </w:rPr>
                  <w:t>Hora</w:t>
                </w:r>
              </w:p>
            </w:tc>
            <w:tc>
              <w:tcPr>
                <w:tcW w:w="4258" w:type="dxa"/>
              </w:tcPr>
              <w:p w:rsidR="00471D3A" w:rsidRPr="00280556" w:rsidRDefault="00471D3A" w:rsidP="00084F1D">
                <w:pPr>
                  <w:spacing w:line="360" w:lineRule="auto"/>
                  <w:jc w:val="both"/>
                  <w:rPr>
                    <w:rFonts w:ascii="Arial" w:hAnsi="Arial" w:cs="Arial"/>
                    <w:b/>
                    <w:sz w:val="28"/>
                    <w:szCs w:val="28"/>
                    <w:lang w:val="es-ES_tradnl"/>
                  </w:rPr>
                </w:pPr>
                <w:r w:rsidRPr="00280556">
                  <w:rPr>
                    <w:rFonts w:ascii="Arial" w:hAnsi="Arial" w:cs="Arial"/>
                    <w:b/>
                    <w:sz w:val="28"/>
                    <w:szCs w:val="28"/>
                    <w:lang w:val="es-ES_tradnl"/>
                  </w:rPr>
                  <w:t>Día</w:t>
                </w:r>
              </w:p>
            </w:tc>
          </w:tr>
          <w:tr w:rsidR="00471D3A" w:rsidRPr="00280556">
            <w:tc>
              <w:tcPr>
                <w:tcW w:w="4258" w:type="dxa"/>
              </w:tcPr>
              <w:p w:rsidR="00471D3A" w:rsidRPr="00280556" w:rsidRDefault="00471D3A" w:rsidP="00084F1D">
                <w:pPr>
                  <w:spacing w:line="360" w:lineRule="auto"/>
                  <w:jc w:val="both"/>
                  <w:rPr>
                    <w:rFonts w:ascii="Arial" w:hAnsi="Arial" w:cs="Arial"/>
                    <w:b/>
                    <w:sz w:val="28"/>
                    <w:szCs w:val="28"/>
                    <w:lang w:val="es-ES_tradnl"/>
                  </w:rPr>
                </w:pPr>
              </w:p>
            </w:tc>
            <w:tc>
              <w:tcPr>
                <w:tcW w:w="4258" w:type="dxa"/>
              </w:tcPr>
              <w:p w:rsidR="00471D3A" w:rsidRPr="00280556" w:rsidRDefault="00E63F0B" w:rsidP="00084F1D">
                <w:pPr>
                  <w:spacing w:line="360" w:lineRule="auto"/>
                  <w:jc w:val="both"/>
                  <w:rPr>
                    <w:rFonts w:ascii="Arial" w:hAnsi="Arial" w:cs="Arial"/>
                    <w:b/>
                    <w:color w:val="FF0000"/>
                    <w:sz w:val="28"/>
                    <w:szCs w:val="28"/>
                    <w:lang w:val="es-ES_tradnl"/>
                  </w:rPr>
                </w:pPr>
                <w:r>
                  <w:rPr>
                    <w:rFonts w:ascii="Arial" w:hAnsi="Arial" w:cs="Arial"/>
                    <w:b/>
                    <w:color w:val="FF0000"/>
                    <w:sz w:val="28"/>
                    <w:szCs w:val="28"/>
                    <w:lang w:val="es-ES_tradnl"/>
                  </w:rPr>
                  <w:t>Lunes 17/04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08:45 – 09:00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sz w:val="22"/>
                    <w:szCs w:val="28"/>
                    <w:lang w:val="es-ES_tradnl"/>
                  </w:rPr>
                  <w:t>Bienvenida al curso de experimentación animal.</w:t>
                </w:r>
              </w:p>
              <w:p w:rsidR="00471D3A" w:rsidRPr="00280556"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Tomás Redondo Nevado.</w:t>
                </w:r>
              </w:p>
            </w:tc>
          </w:tr>
          <w:tr w:rsidR="00471D3A" w:rsidRPr="00864D8E">
            <w:tc>
              <w:tcPr>
                <w:tcW w:w="4258" w:type="dxa"/>
              </w:tcPr>
              <w:p w:rsidR="00471D3A" w:rsidRPr="00280556" w:rsidRDefault="00471D3A" w:rsidP="00936467">
                <w:pPr>
                  <w:spacing w:line="360" w:lineRule="auto"/>
                  <w:jc w:val="both"/>
                  <w:rPr>
                    <w:rFonts w:ascii="Arial" w:hAnsi="Arial" w:cs="Arial"/>
                    <w:b/>
                    <w:sz w:val="22"/>
                    <w:szCs w:val="28"/>
                    <w:lang w:val="es-ES_tradnl"/>
                  </w:rPr>
                </w:pPr>
                <w:r>
                  <w:rPr>
                    <w:rFonts w:ascii="Arial" w:hAnsi="Arial" w:cs="Arial"/>
                    <w:b/>
                    <w:sz w:val="22"/>
                    <w:szCs w:val="28"/>
                    <w:lang w:val="es-ES_tradnl"/>
                  </w:rPr>
                  <w:t>09:00 – 10:00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w:t>
                </w:r>
                <w:r>
                  <w:rPr>
                    <w:rFonts w:ascii="Arial" w:hAnsi="Arial" w:cs="Arial"/>
                    <w:sz w:val="22"/>
                    <w:szCs w:val="28"/>
                    <w:lang w:val="es-ES_tradnl"/>
                  </w:rPr>
                  <w:t xml:space="preserve"> Legislación nacional.</w:t>
                </w:r>
              </w:p>
              <w:p w:rsidR="00471D3A" w:rsidRPr="00280556"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10:00 – 11:00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2:</w:t>
                </w:r>
                <w:r>
                  <w:rPr>
                    <w:rFonts w:ascii="Arial" w:hAnsi="Arial" w:cs="Arial"/>
                    <w:sz w:val="22"/>
                    <w:szCs w:val="28"/>
                    <w:lang w:val="es-ES_tradnl"/>
                  </w:rPr>
                  <w:t xml:space="preserve"> Ética, bienestar animal y las “tres erres”; nivel 1.</w:t>
                </w:r>
              </w:p>
              <w:p w:rsidR="00471D3A" w:rsidRPr="00280556"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11:00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3: </w:t>
                </w:r>
                <w:r>
                  <w:rPr>
                    <w:rFonts w:ascii="Arial" w:hAnsi="Arial" w:cs="Arial"/>
                    <w:sz w:val="22"/>
                    <w:szCs w:val="28"/>
                    <w:lang w:val="es-ES_tradnl"/>
                  </w:rPr>
                  <w:t>Biología básica y adecuada; nivel 1.</w:t>
                </w:r>
              </w:p>
              <w:p w:rsidR="00471D3A" w:rsidRPr="00280556"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936467">
                <w:pPr>
                  <w:spacing w:line="360" w:lineRule="auto"/>
                  <w:jc w:val="both"/>
                  <w:rPr>
                    <w:rFonts w:ascii="Arial" w:hAnsi="Arial" w:cs="Arial"/>
                    <w:sz w:val="22"/>
                    <w:szCs w:val="28"/>
                    <w:lang w:val="es-ES_tradnl"/>
                  </w:rPr>
                </w:pPr>
                <w:r>
                  <w:rPr>
                    <w:rFonts w:ascii="Arial" w:hAnsi="Arial" w:cs="Arial"/>
                    <w:b/>
                    <w:sz w:val="22"/>
                    <w:szCs w:val="28"/>
                    <w:lang w:val="es-ES_tradnl"/>
                  </w:rPr>
                  <w:t>Tema 4:</w:t>
                </w:r>
                <w:r>
                  <w:rPr>
                    <w:rFonts w:ascii="Arial" w:hAnsi="Arial" w:cs="Arial"/>
                    <w:sz w:val="22"/>
                    <w:szCs w:val="28"/>
                    <w:lang w:val="es-ES_tradnl"/>
                  </w:rPr>
                  <w:t xml:space="preserve"> Cuidado, salud y manejo de los animales; nivel 1.</w:t>
                </w:r>
              </w:p>
              <w:p w:rsidR="00471D3A" w:rsidRDefault="00471D3A" w:rsidP="00936467">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Martes 18/04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09:00 – 11:00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4:</w:t>
                </w:r>
                <w:r>
                  <w:rPr>
                    <w:rFonts w:ascii="Arial" w:hAnsi="Arial" w:cs="Arial"/>
                    <w:sz w:val="22"/>
                    <w:szCs w:val="28"/>
                    <w:lang w:val="es-ES_tradnl"/>
                  </w:rPr>
                  <w:t xml:space="preserve"> Cuidado, salud y manejo de los animales; nivel 1.</w:t>
                </w:r>
              </w:p>
              <w:p w:rsidR="00471D3A" w:rsidRPr="00280556" w:rsidRDefault="00471D3A" w:rsidP="00084F1D">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DF104D">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11:00 – 13:00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5: </w:t>
                </w:r>
                <w:r w:rsidRPr="00DF104D">
                  <w:rPr>
                    <w:rFonts w:ascii="Arial" w:hAnsi="Arial" w:cs="Arial"/>
                    <w:sz w:val="22"/>
                    <w:szCs w:val="28"/>
                    <w:lang w:val="es-ES_tradnl"/>
                  </w:rPr>
                  <w:t>Reconocimiento del dolor, el sufrimiento y la angustia</w:t>
                </w:r>
                <w:r>
                  <w:rPr>
                    <w:rFonts w:ascii="Arial" w:hAnsi="Arial" w:cs="Arial"/>
                    <w:sz w:val="22"/>
                    <w:szCs w:val="28"/>
                    <w:lang w:val="es-ES_tradnl"/>
                  </w:rPr>
                  <w:t>.</w:t>
                </w:r>
              </w:p>
              <w:p w:rsidR="00471D3A" w:rsidRPr="00DF104D" w:rsidRDefault="00471D3A" w:rsidP="00084F1D">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13:00 – 14:00</w:t>
                </w:r>
              </w:p>
            </w:tc>
            <w:tc>
              <w:tcPr>
                <w:tcW w:w="4258" w:type="dxa"/>
              </w:tcPr>
              <w:p w:rsidR="00471D3A" w:rsidRDefault="00471D3A" w:rsidP="00936467">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6: </w:t>
                </w:r>
                <w:r>
                  <w:rPr>
                    <w:rFonts w:ascii="Arial" w:hAnsi="Arial" w:cs="Arial"/>
                    <w:sz w:val="22"/>
                    <w:szCs w:val="28"/>
                    <w:lang w:val="es-ES_tradnl"/>
                  </w:rPr>
                  <w:t>Métodos incruentos de sacrificio; nivel 1.</w:t>
                </w:r>
              </w:p>
              <w:p w:rsidR="00471D3A" w:rsidRDefault="00471D3A" w:rsidP="00936467">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DF104D">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16:00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6: </w:t>
                </w:r>
                <w:r>
                  <w:rPr>
                    <w:rFonts w:ascii="Arial" w:hAnsi="Arial" w:cs="Arial"/>
                    <w:sz w:val="22"/>
                    <w:szCs w:val="28"/>
                    <w:lang w:val="es-ES_tradnl"/>
                  </w:rPr>
                  <w:t>Métodos incruentos de sacrificio; nivel 1.</w:t>
                </w:r>
              </w:p>
              <w:p w:rsidR="00471D3A" w:rsidRPr="00DF104D"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DF104D">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16:00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9: </w:t>
                </w:r>
                <w:r>
                  <w:rPr>
                    <w:rFonts w:ascii="Arial" w:hAnsi="Arial" w:cs="Arial"/>
                    <w:sz w:val="22"/>
                    <w:szCs w:val="28"/>
                    <w:lang w:val="es-ES_tradnl"/>
                  </w:rPr>
                  <w:t>Procedimientos mínimamente invasivos sin anestesia; nivel 1.</w:t>
                </w:r>
              </w:p>
              <w:p w:rsidR="00471D3A" w:rsidRPr="00DF104D"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w:t>
                </w:r>
                <w:r w:rsidR="00E63F0B">
                  <w:rPr>
                    <w:rFonts w:ascii="Arial" w:hAnsi="Arial" w:cs="Arial"/>
                    <w:sz w:val="22"/>
                    <w:szCs w:val="28"/>
                    <w:lang w:val="es-ES_tradnl"/>
                  </w:rPr>
                  <w:t xml:space="preserve">Jacinto Román Sancho// </w:t>
                </w:r>
                <w:r>
                  <w:rPr>
                    <w:rFonts w:ascii="Arial" w:hAnsi="Arial" w:cs="Arial"/>
                    <w:sz w:val="22"/>
                    <w:szCs w:val="28"/>
                    <w:lang w:val="es-ES_tradnl"/>
                  </w:rPr>
                  <w:t>Alejandro Bertó Moran.</w:t>
                </w:r>
              </w:p>
            </w:tc>
          </w:tr>
          <w:tr w:rsidR="00471D3A" w:rsidRPr="00280556">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Miércoles 19/04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09:00 – 12:00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9: </w:t>
                </w:r>
                <w:r>
                  <w:rPr>
                    <w:rFonts w:ascii="Arial" w:hAnsi="Arial" w:cs="Arial"/>
                    <w:sz w:val="22"/>
                    <w:szCs w:val="28"/>
                    <w:lang w:val="es-ES_tradnl"/>
                  </w:rPr>
                  <w:t>Procedimientos mínimamente invasivos sin anestesia; nivel 1.</w:t>
                </w:r>
              </w:p>
              <w:p w:rsidR="00471D3A" w:rsidRPr="00280556" w:rsidRDefault="00471D3A" w:rsidP="00084F1D">
                <w:pPr>
                  <w:spacing w:line="360" w:lineRule="auto"/>
                  <w:jc w:val="both"/>
                  <w:rPr>
                    <w:rFonts w:ascii="Arial" w:hAnsi="Arial" w:cs="Arial"/>
                    <w:b/>
                    <w:sz w:val="22"/>
                    <w:szCs w:val="28"/>
                    <w:lang w:val="es-ES_tradnl"/>
                  </w:rPr>
                </w:pPr>
                <w:r w:rsidRPr="00E63F0B">
                  <w:rPr>
                    <w:rFonts w:ascii="Arial" w:hAnsi="Arial" w:cs="Arial"/>
                    <w:sz w:val="22"/>
                    <w:szCs w:val="28"/>
                    <w:lang w:val="es-ES_tradnl"/>
                  </w:rPr>
                  <w:t>Profesor:</w:t>
                </w:r>
                <w:r w:rsidR="00E63F0B" w:rsidRPr="00E63F0B">
                  <w:rPr>
                    <w:rFonts w:ascii="Arial" w:hAnsi="Arial" w:cs="Arial"/>
                    <w:sz w:val="22"/>
                    <w:szCs w:val="28"/>
                    <w:lang w:val="es-ES_tradnl"/>
                  </w:rPr>
                  <w:t xml:space="preserve"> Jacinto Román Sancho//</w:t>
                </w:r>
                <w:r>
                  <w:rPr>
                    <w:rFonts w:ascii="Arial" w:hAnsi="Arial" w:cs="Arial"/>
                    <w:sz w:val="22"/>
                    <w:szCs w:val="28"/>
                    <w:lang w:val="es-ES_tradnl"/>
                  </w:rPr>
                  <w:t xml:space="preserve"> Alejandro Bertó Moran.</w:t>
                </w:r>
              </w:p>
            </w:tc>
          </w:tr>
          <w:tr w:rsidR="00471D3A" w:rsidRPr="001D60D9">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12:00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11:</w:t>
                </w:r>
                <w:r>
                  <w:rPr>
                    <w:rFonts w:ascii="Arial" w:hAnsi="Arial" w:cs="Arial"/>
                    <w:sz w:val="22"/>
                    <w:szCs w:val="28"/>
                    <w:lang w:val="es-ES_tradnl"/>
                  </w:rPr>
                  <w:t xml:space="preserve"> Anestesia para procedimientos menores.</w:t>
                </w:r>
              </w:p>
              <w:p w:rsidR="00471D3A" w:rsidRPr="001D60D9"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Profesores:</w:t>
                </w:r>
                <w:r>
                  <w:rPr>
                    <w:rFonts w:ascii="Arial" w:hAnsi="Arial" w:cs="Arial"/>
                    <w:sz w:val="22"/>
                    <w:szCs w:val="28"/>
                    <w:lang w:val="es-ES_tradnl"/>
                  </w:rPr>
                  <w:t xml:space="preserve"> Alejandro Bertó Moran.</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17:00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11:</w:t>
                </w:r>
                <w:r>
                  <w:rPr>
                    <w:rFonts w:ascii="Arial" w:hAnsi="Arial" w:cs="Arial"/>
                    <w:sz w:val="22"/>
                    <w:szCs w:val="28"/>
                    <w:lang w:val="es-ES_tradnl"/>
                  </w:rPr>
                  <w:t xml:space="preserve"> Anestesia para procedimientos menores.</w:t>
                </w:r>
              </w:p>
              <w:p w:rsidR="00471D3A" w:rsidRPr="00280556" w:rsidRDefault="00471D3A" w:rsidP="00084F1D">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Profesores:</w:t>
                </w:r>
                <w:r>
                  <w:rPr>
                    <w:rFonts w:ascii="Arial" w:hAnsi="Arial" w:cs="Arial"/>
                    <w:sz w:val="22"/>
                    <w:szCs w:val="28"/>
                    <w:lang w:val="es-ES_tradnl"/>
                  </w:rPr>
                  <w:t xml:space="preserve"> Alejandro Bertó Moran.</w:t>
                </w:r>
              </w:p>
            </w:tc>
          </w:tr>
          <w:tr w:rsidR="00471D3A" w:rsidRPr="001D60D9">
            <w:tc>
              <w:tcPr>
                <w:tcW w:w="4258" w:type="dxa"/>
                <w:shd w:val="clear" w:color="auto" w:fill="auto"/>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17:00 – 18:00</w:t>
                </w:r>
              </w:p>
            </w:tc>
            <w:tc>
              <w:tcPr>
                <w:tcW w:w="4258" w:type="dxa"/>
                <w:shd w:val="clear" w:color="auto" w:fill="auto"/>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12: </w:t>
                </w:r>
                <w:r>
                  <w:rPr>
                    <w:rFonts w:ascii="Arial" w:hAnsi="Arial" w:cs="Arial"/>
                    <w:sz w:val="22"/>
                    <w:szCs w:val="28"/>
                    <w:lang w:val="es-ES_tradnl"/>
                  </w:rPr>
                  <w:t>Anestesia avanzada para intervenciones quirúrgicas o procedimientos prolongados.</w:t>
                </w:r>
              </w:p>
              <w:p w:rsidR="00471D3A" w:rsidRPr="001D60D9"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Jueves 20/04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09:00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12: </w:t>
                </w:r>
                <w:r>
                  <w:rPr>
                    <w:rFonts w:ascii="Arial" w:hAnsi="Arial" w:cs="Arial"/>
                    <w:sz w:val="22"/>
                    <w:szCs w:val="28"/>
                    <w:lang w:val="es-ES_tradnl"/>
                  </w:rPr>
                  <w:t>Anestesia avanzada para intervenciones quirúrgicas o procedimientos prolongados.</w:t>
                </w:r>
              </w:p>
              <w:p w:rsidR="00471D3A" w:rsidRPr="00280556" w:rsidRDefault="00471D3A" w:rsidP="00084F1D">
                <w:pPr>
                  <w:spacing w:line="360" w:lineRule="auto"/>
                  <w:jc w:val="both"/>
                  <w:rPr>
                    <w:rFonts w:ascii="Arial" w:hAnsi="Arial" w:cs="Arial"/>
                    <w:b/>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280556">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Viernes 21/04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09:00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13: </w:t>
                </w:r>
                <w:r>
                  <w:rPr>
                    <w:rFonts w:ascii="Arial" w:hAnsi="Arial" w:cs="Arial"/>
                    <w:sz w:val="22"/>
                    <w:szCs w:val="28"/>
                    <w:lang w:val="es-ES_tradnl"/>
                  </w:rPr>
                  <w:t>Principios de Cirugía.</w:t>
                </w:r>
              </w:p>
              <w:p w:rsidR="00471D3A" w:rsidRPr="001D60D9" w:rsidRDefault="00471D3A" w:rsidP="00084F1D">
                <w:pPr>
                  <w:spacing w:line="360" w:lineRule="auto"/>
                  <w:jc w:val="both"/>
                  <w:rPr>
                    <w:rFonts w:ascii="Arial" w:hAnsi="Arial" w:cs="Arial"/>
                    <w:sz w:val="22"/>
                    <w:szCs w:val="28"/>
                    <w:lang w:val="es-ES_tradnl"/>
                  </w:rPr>
                </w:pPr>
                <w:r>
                  <w:rPr>
                    <w:rFonts w:ascii="Arial" w:hAnsi="Arial" w:cs="Arial"/>
                    <w:sz w:val="22"/>
                    <w:szCs w:val="28"/>
                    <w:u w:val="single"/>
                    <w:lang w:val="es-ES_tradnl"/>
                  </w:rPr>
                  <w:t>Profesor:</w:t>
                </w:r>
                <w:r>
                  <w:rPr>
                    <w:rFonts w:ascii="Arial" w:hAnsi="Arial" w:cs="Arial"/>
                    <w:sz w:val="22"/>
                    <w:szCs w:val="28"/>
                    <w:lang w:val="es-ES_tradnl"/>
                  </w:rPr>
                  <w:t xml:space="preserve"> Alejandro Bertó Moran.</w:t>
                </w:r>
              </w:p>
            </w:tc>
          </w:tr>
          <w:tr w:rsidR="00471D3A" w:rsidRPr="00864D8E">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Práctica 1</w:t>
                </w: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Lunes 24/04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3E4614">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10:00 – 12:30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2:</w:t>
                </w:r>
                <w:r>
                  <w:rPr>
                    <w:rFonts w:ascii="Arial" w:hAnsi="Arial" w:cs="Arial"/>
                    <w:sz w:val="22"/>
                    <w:szCs w:val="28"/>
                    <w:lang w:val="es-ES_tradnl"/>
                  </w:rPr>
                  <w:t xml:space="preserve"> Ética, bienestar animal y las “tres erres”; nivel 1 (parte práctica).</w:t>
                </w:r>
              </w:p>
              <w:p w:rsidR="00471D3A" w:rsidRPr="003E4614"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864D8E">
            <w:tc>
              <w:tcPr>
                <w:tcW w:w="4258" w:type="dxa"/>
              </w:tcPr>
              <w:p w:rsidR="00471D3A"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12:30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11:</w:t>
                </w:r>
                <w:r>
                  <w:rPr>
                    <w:rFonts w:ascii="Arial" w:hAnsi="Arial" w:cs="Arial"/>
                    <w:sz w:val="22"/>
                    <w:szCs w:val="28"/>
                    <w:lang w:val="es-ES_tradnl"/>
                  </w:rPr>
                  <w:t xml:space="preserve"> Anestesia para procedimientos menores (parte práctica).</w:t>
                </w:r>
              </w:p>
              <w:p w:rsidR="00471D3A" w:rsidRPr="00465A99"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 Francisco Manuel Miranda Castro.</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8:</w:t>
                </w:r>
                <w:r>
                  <w:rPr>
                    <w:rFonts w:ascii="Arial" w:hAnsi="Arial" w:cs="Arial"/>
                    <w:sz w:val="22"/>
                    <w:szCs w:val="28"/>
                    <w:lang w:val="es-ES_tradnl"/>
                  </w:rPr>
                  <w:t xml:space="preserve"> Métodos incruentos de sacrificio; nivel 2.</w:t>
                </w:r>
              </w:p>
              <w:p w:rsidR="00471D3A" w:rsidRPr="00280556" w:rsidRDefault="00471D3A" w:rsidP="00084F1D">
                <w:pPr>
                  <w:spacing w:line="360" w:lineRule="auto"/>
                  <w:jc w:val="both"/>
                  <w:rPr>
                    <w:rFonts w:ascii="Arial" w:hAnsi="Arial" w:cs="Arial"/>
                    <w:b/>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 Francisco Manuel Miranda Castro.</w:t>
                </w:r>
              </w:p>
            </w:tc>
          </w:tr>
          <w:tr w:rsidR="00471D3A" w:rsidRPr="00864D8E">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Práctica 2 (anfibios/ reptiles)</w:t>
                </w: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Martes 25/04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10:00 – 11:00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5: </w:t>
                </w:r>
                <w:r w:rsidRPr="00DF104D">
                  <w:rPr>
                    <w:rFonts w:ascii="Arial" w:hAnsi="Arial" w:cs="Arial"/>
                    <w:sz w:val="22"/>
                    <w:szCs w:val="28"/>
                    <w:lang w:val="es-ES_tradnl"/>
                  </w:rPr>
                  <w:t>Reconocimiento del dolor, el sufrimiento y la angustia</w:t>
                </w:r>
                <w:r>
                  <w:rPr>
                    <w:rFonts w:ascii="Arial" w:hAnsi="Arial" w:cs="Arial"/>
                    <w:sz w:val="22"/>
                    <w:szCs w:val="28"/>
                    <w:lang w:val="es-ES_tradnl"/>
                  </w:rPr>
                  <w:t>.</w:t>
                </w:r>
              </w:p>
              <w:p w:rsidR="00471D3A" w:rsidRPr="00280556" w:rsidRDefault="00471D3A" w:rsidP="00084F1D">
                <w:pPr>
                  <w:spacing w:line="360" w:lineRule="auto"/>
                  <w:jc w:val="both"/>
                  <w:rPr>
                    <w:rFonts w:ascii="Arial" w:hAnsi="Arial" w:cs="Arial"/>
                    <w:b/>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Iván Gómez Mestre/ María del </w:t>
                </w:r>
                <w:r w:rsidR="00864D8E">
                  <w:rPr>
                    <w:rFonts w:ascii="Arial" w:hAnsi="Arial" w:cs="Arial"/>
                    <w:sz w:val="22"/>
                    <w:szCs w:val="28"/>
                    <w:lang w:val="es-ES_tradnl"/>
                  </w:rPr>
                  <w:t>Carmen</w:t>
                </w:r>
                <w:r>
                  <w:rPr>
                    <w:rFonts w:ascii="Arial" w:hAnsi="Arial" w:cs="Arial"/>
                    <w:sz w:val="22"/>
                    <w:szCs w:val="28"/>
                    <w:lang w:val="es-ES_tradnl"/>
                  </w:rPr>
                  <w:t xml:space="preserve"> Díaz Paniagua.</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11:00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7:</w:t>
                </w:r>
                <w:r>
                  <w:rPr>
                    <w:rFonts w:ascii="Arial" w:hAnsi="Arial" w:cs="Arial"/>
                    <w:sz w:val="22"/>
                    <w:szCs w:val="28"/>
                    <w:lang w:val="es-ES_tradnl"/>
                  </w:rPr>
                  <w:t xml:space="preserve"> Biología básica y adecuada; nivel 2.</w:t>
                </w:r>
              </w:p>
              <w:p w:rsidR="00471D3A" w:rsidRPr="003773DF"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Iván Gómez Mestre/ María del </w:t>
                </w:r>
                <w:r w:rsidR="00864D8E">
                  <w:rPr>
                    <w:rFonts w:ascii="Arial" w:hAnsi="Arial" w:cs="Arial"/>
                    <w:sz w:val="22"/>
                    <w:szCs w:val="28"/>
                    <w:lang w:val="es-ES_tradnl"/>
                  </w:rPr>
                  <w:t>Carmen</w:t>
                </w:r>
                <w:r>
                  <w:rPr>
                    <w:rFonts w:ascii="Arial" w:hAnsi="Arial" w:cs="Arial"/>
                    <w:sz w:val="22"/>
                    <w:szCs w:val="28"/>
                    <w:lang w:val="es-ES_tradnl"/>
                  </w:rPr>
                  <w:t xml:space="preserve"> Díaz Paniagua.</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10: </w:t>
                </w:r>
                <w:r>
                  <w:rPr>
                    <w:rFonts w:ascii="Arial" w:hAnsi="Arial" w:cs="Arial"/>
                    <w:sz w:val="22"/>
                    <w:szCs w:val="28"/>
                    <w:lang w:val="es-ES_tradnl"/>
                  </w:rPr>
                  <w:t>Procedimientos mínimamente invasivos sin anestesia; nivel 2.</w:t>
                </w:r>
              </w:p>
              <w:p w:rsidR="00471D3A" w:rsidRPr="00DA4452"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Iván Gómez Mestre/ María del </w:t>
                </w:r>
                <w:r w:rsidR="00864D8E">
                  <w:rPr>
                    <w:rFonts w:ascii="Arial" w:hAnsi="Arial" w:cs="Arial"/>
                    <w:sz w:val="22"/>
                    <w:szCs w:val="28"/>
                    <w:lang w:val="es-ES_tradnl"/>
                  </w:rPr>
                  <w:t>Carmen</w:t>
                </w:r>
                <w:r>
                  <w:rPr>
                    <w:rFonts w:ascii="Arial" w:hAnsi="Arial" w:cs="Arial"/>
                    <w:sz w:val="22"/>
                    <w:szCs w:val="28"/>
                    <w:lang w:val="es-ES_tradnl"/>
                  </w:rPr>
                  <w:t xml:space="preserve"> Díaz Paniagua.</w:t>
                </w:r>
              </w:p>
            </w:tc>
          </w:tr>
          <w:tr w:rsidR="00471D3A" w:rsidRPr="00864D8E">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Práctica 3 (aves)</w:t>
                </w:r>
              </w:p>
            </w:tc>
            <w:tc>
              <w:tcPr>
                <w:tcW w:w="4258" w:type="dxa"/>
              </w:tcPr>
              <w:p w:rsidR="00471D3A" w:rsidRPr="00280556" w:rsidRDefault="00E63F0B"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Miércoles 26/04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10:00 – 11:00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5: </w:t>
                </w:r>
                <w:r w:rsidRPr="00DF104D">
                  <w:rPr>
                    <w:rFonts w:ascii="Arial" w:hAnsi="Arial" w:cs="Arial"/>
                    <w:sz w:val="22"/>
                    <w:szCs w:val="28"/>
                    <w:lang w:val="es-ES_tradnl"/>
                  </w:rPr>
                  <w:t>Reconocimiento del dolor, el sufrimiento y la angustia</w:t>
                </w:r>
                <w:r>
                  <w:rPr>
                    <w:rFonts w:ascii="Arial" w:hAnsi="Arial" w:cs="Arial"/>
                    <w:sz w:val="22"/>
                    <w:szCs w:val="28"/>
                    <w:lang w:val="es-ES_tradnl"/>
                  </w:rPr>
                  <w:t>.</w:t>
                </w:r>
              </w:p>
              <w:p w:rsidR="00471D3A" w:rsidRPr="00280556" w:rsidRDefault="00471D3A" w:rsidP="00084F1D">
                <w:pPr>
                  <w:spacing w:line="360" w:lineRule="auto"/>
                  <w:jc w:val="both"/>
                  <w:rPr>
                    <w:rFonts w:ascii="Arial" w:hAnsi="Arial" w:cs="Arial"/>
                    <w:b/>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Manuel Vázquez Castro/ Jordi Figuerola Borrás.</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11:00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7:</w:t>
                </w:r>
                <w:r>
                  <w:rPr>
                    <w:rFonts w:ascii="Arial" w:hAnsi="Arial" w:cs="Arial"/>
                    <w:sz w:val="22"/>
                    <w:szCs w:val="28"/>
                    <w:lang w:val="es-ES_tradnl"/>
                  </w:rPr>
                  <w:t xml:space="preserve"> Biología básica y adecuada; nivel 2.</w:t>
                </w:r>
              </w:p>
              <w:p w:rsidR="00471D3A" w:rsidRPr="003773DF"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Manuel Vázquez Castro/ Jordi Figuerola Borrás.</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864D8E">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10: </w:t>
                </w:r>
                <w:r>
                  <w:rPr>
                    <w:rFonts w:ascii="Arial" w:hAnsi="Arial" w:cs="Arial"/>
                    <w:sz w:val="22"/>
                    <w:szCs w:val="28"/>
                    <w:lang w:val="es-ES_tradnl"/>
                  </w:rPr>
                  <w:t>Procedimientos mínimamente invasivos sin anestesia; nivel 2.</w:t>
                </w:r>
              </w:p>
              <w:p w:rsidR="00471D3A" w:rsidRPr="00DA4452"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Rubén Rodríguez Olivares/ José Luís Arroyo Matos.</w:t>
                </w:r>
              </w:p>
            </w:tc>
          </w:tr>
          <w:tr w:rsidR="00471D3A" w:rsidRPr="00864D8E">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DA4452" w:rsidRDefault="00471D3A" w:rsidP="00084F1D">
                <w:pPr>
                  <w:spacing w:line="360" w:lineRule="auto"/>
                  <w:jc w:val="both"/>
                  <w:rPr>
                    <w:rFonts w:ascii="Arial" w:hAnsi="Arial" w:cs="Arial"/>
                    <w:sz w:val="22"/>
                    <w:szCs w:val="28"/>
                    <w:lang w:val="es-ES_tradnl"/>
                  </w:rPr>
                </w:pPr>
              </w:p>
            </w:tc>
          </w:tr>
          <w:tr w:rsidR="00471D3A" w:rsidRPr="00DA4452">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Práctica 4 (mamíferos)</w:t>
                </w:r>
              </w:p>
            </w:tc>
            <w:tc>
              <w:tcPr>
                <w:tcW w:w="4258" w:type="dxa"/>
              </w:tcPr>
              <w:p w:rsidR="00471D3A" w:rsidRPr="00DA4452" w:rsidRDefault="00E63F0B" w:rsidP="00084F1D">
                <w:pPr>
                  <w:spacing w:line="360" w:lineRule="auto"/>
                  <w:jc w:val="both"/>
                  <w:rPr>
                    <w:rFonts w:ascii="Arial" w:hAnsi="Arial" w:cs="Arial"/>
                    <w:sz w:val="22"/>
                    <w:szCs w:val="28"/>
                    <w:lang w:val="es-ES_tradnl"/>
                  </w:rPr>
                </w:pPr>
                <w:r>
                  <w:rPr>
                    <w:rFonts w:ascii="Arial" w:hAnsi="Arial" w:cs="Arial"/>
                    <w:b/>
                    <w:color w:val="FF0000"/>
                    <w:sz w:val="28"/>
                    <w:szCs w:val="28"/>
                    <w:lang w:val="es-ES_tradnl"/>
                  </w:rPr>
                  <w:t>Jueves 27/04</w:t>
                </w:r>
                <w:r w:rsidR="00471D3A" w:rsidRPr="00280556">
                  <w:rPr>
                    <w:rFonts w:ascii="Arial" w:hAnsi="Arial" w:cs="Arial"/>
                    <w:b/>
                    <w:color w:val="FF0000"/>
                    <w:sz w:val="28"/>
                    <w:szCs w:val="28"/>
                    <w:lang w:val="es-ES_tradnl"/>
                  </w:rPr>
                  <w:t>/201</w:t>
                </w:r>
                <w:r>
                  <w:rPr>
                    <w:rFonts w:ascii="Arial" w:hAnsi="Arial" w:cs="Arial"/>
                    <w:b/>
                    <w:color w:val="FF0000"/>
                    <w:sz w:val="28"/>
                    <w:szCs w:val="28"/>
                    <w:lang w:val="es-ES_tradnl"/>
                  </w:rPr>
                  <w:t>7</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10:00 – 11:00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5: </w:t>
                </w:r>
                <w:r w:rsidRPr="00DF104D">
                  <w:rPr>
                    <w:rFonts w:ascii="Arial" w:hAnsi="Arial" w:cs="Arial"/>
                    <w:sz w:val="22"/>
                    <w:szCs w:val="28"/>
                    <w:lang w:val="es-ES_tradnl"/>
                  </w:rPr>
                  <w:t>Reconocimiento del dolor, el sufrimiento y la angustia</w:t>
                </w:r>
                <w:r>
                  <w:rPr>
                    <w:rFonts w:ascii="Arial" w:hAnsi="Arial" w:cs="Arial"/>
                    <w:sz w:val="22"/>
                    <w:szCs w:val="28"/>
                    <w:lang w:val="es-ES_tradnl"/>
                  </w:rPr>
                  <w:t>.</w:t>
                </w:r>
              </w:p>
              <w:p w:rsidR="00471D3A" w:rsidRPr="00280556" w:rsidRDefault="00471D3A" w:rsidP="00084F1D">
                <w:pPr>
                  <w:spacing w:line="360" w:lineRule="auto"/>
                  <w:jc w:val="both"/>
                  <w:rPr>
                    <w:rFonts w:ascii="Arial" w:hAnsi="Arial" w:cs="Arial"/>
                    <w:b/>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3773DF">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11:00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7:</w:t>
                </w:r>
                <w:r>
                  <w:rPr>
                    <w:rFonts w:ascii="Arial" w:hAnsi="Arial" w:cs="Arial"/>
                    <w:sz w:val="22"/>
                    <w:szCs w:val="28"/>
                    <w:lang w:val="es-ES_tradnl"/>
                  </w:rPr>
                  <w:t xml:space="preserve"> Biología básica y adecuada; nivel 2.</w:t>
                </w:r>
              </w:p>
              <w:p w:rsidR="00471D3A" w:rsidRPr="003773DF"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280556">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ALMUERZO</w:t>
                </w:r>
              </w:p>
            </w:tc>
          </w:tr>
          <w:tr w:rsidR="00471D3A" w:rsidRPr="00DA4452">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 xml:space="preserve">Tema 10: </w:t>
                </w:r>
                <w:r>
                  <w:rPr>
                    <w:rFonts w:ascii="Arial" w:hAnsi="Arial" w:cs="Arial"/>
                    <w:sz w:val="22"/>
                    <w:szCs w:val="28"/>
                    <w:lang w:val="es-ES_tradnl"/>
                  </w:rPr>
                  <w:t>Procedimientos mínimamente invasivos sin anestesia; nivel 2.</w:t>
                </w:r>
              </w:p>
              <w:p w:rsidR="00471D3A" w:rsidRPr="00DA4452"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DA4452">
            <w:tc>
              <w:tcPr>
                <w:tcW w:w="4258" w:type="dxa"/>
                <w:shd w:val="pct40" w:color="auto" w:fill="auto"/>
              </w:tcPr>
              <w:p w:rsidR="00471D3A" w:rsidRPr="00280556" w:rsidRDefault="00471D3A" w:rsidP="00084F1D">
                <w:pPr>
                  <w:spacing w:line="360" w:lineRule="auto"/>
                  <w:jc w:val="both"/>
                  <w:rPr>
                    <w:rFonts w:ascii="Arial" w:hAnsi="Arial" w:cs="Arial"/>
                    <w:b/>
                    <w:sz w:val="22"/>
                    <w:szCs w:val="28"/>
                    <w:lang w:val="es-ES_tradnl"/>
                  </w:rPr>
                </w:pPr>
              </w:p>
            </w:tc>
            <w:tc>
              <w:tcPr>
                <w:tcW w:w="4258" w:type="dxa"/>
                <w:shd w:val="pct40" w:color="auto" w:fill="auto"/>
              </w:tcPr>
              <w:p w:rsidR="00471D3A" w:rsidRPr="00DA4452" w:rsidRDefault="00471D3A" w:rsidP="00084F1D">
                <w:pPr>
                  <w:spacing w:line="360" w:lineRule="auto"/>
                  <w:jc w:val="both"/>
                  <w:rPr>
                    <w:rFonts w:ascii="Arial" w:hAnsi="Arial" w:cs="Arial"/>
                    <w:sz w:val="22"/>
                    <w:szCs w:val="28"/>
                    <w:lang w:val="es-ES_tradnl"/>
                  </w:rPr>
                </w:pPr>
              </w:p>
            </w:tc>
          </w:tr>
          <w:tr w:rsidR="00471D3A" w:rsidRPr="00DA4452">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color w:val="FF0000"/>
                    <w:sz w:val="28"/>
                    <w:szCs w:val="28"/>
                    <w:lang w:val="es-ES_tradnl"/>
                  </w:rPr>
                  <w:t>Práctica 5</w:t>
                </w:r>
              </w:p>
            </w:tc>
            <w:tc>
              <w:tcPr>
                <w:tcW w:w="4258" w:type="dxa"/>
              </w:tcPr>
              <w:p w:rsidR="00471D3A" w:rsidRPr="00DA4452" w:rsidRDefault="00471D3A" w:rsidP="00084F1D">
                <w:pPr>
                  <w:spacing w:line="360" w:lineRule="auto"/>
                  <w:jc w:val="both"/>
                  <w:rPr>
                    <w:rFonts w:ascii="Arial" w:hAnsi="Arial" w:cs="Arial"/>
                    <w:sz w:val="22"/>
                    <w:szCs w:val="28"/>
                    <w:lang w:val="es-ES_tradnl"/>
                  </w:rPr>
                </w:pPr>
                <w:r>
                  <w:rPr>
                    <w:rFonts w:ascii="Arial" w:hAnsi="Arial" w:cs="Arial"/>
                    <w:b/>
                    <w:color w:val="FF0000"/>
                    <w:sz w:val="28"/>
                    <w:szCs w:val="28"/>
                    <w:lang w:val="es-ES_tradnl"/>
                  </w:rPr>
                  <w:t>V</w:t>
                </w:r>
                <w:r w:rsidR="00E63F0B">
                  <w:rPr>
                    <w:rFonts w:ascii="Arial" w:hAnsi="Arial" w:cs="Arial"/>
                    <w:b/>
                    <w:color w:val="FF0000"/>
                    <w:sz w:val="28"/>
                    <w:szCs w:val="28"/>
                    <w:lang w:val="es-ES_tradnl"/>
                  </w:rPr>
                  <w:t>iernes 28/04</w:t>
                </w:r>
                <w:r w:rsidRPr="00280556">
                  <w:rPr>
                    <w:rFonts w:ascii="Arial" w:hAnsi="Arial" w:cs="Arial"/>
                    <w:b/>
                    <w:color w:val="FF0000"/>
                    <w:sz w:val="28"/>
                    <w:szCs w:val="28"/>
                    <w:lang w:val="es-ES_tradnl"/>
                  </w:rPr>
                  <w:t>/201</w:t>
                </w:r>
                <w:r w:rsidR="00E63F0B">
                  <w:rPr>
                    <w:rFonts w:ascii="Arial" w:hAnsi="Arial" w:cs="Arial"/>
                    <w:b/>
                    <w:color w:val="FF0000"/>
                    <w:sz w:val="28"/>
                    <w:szCs w:val="28"/>
                    <w:lang w:val="es-ES_tradnl"/>
                  </w:rPr>
                  <w:t>7</w:t>
                </w:r>
              </w:p>
            </w:tc>
          </w:tr>
          <w:tr w:rsidR="00471D3A" w:rsidRPr="00DA4452">
            <w:tc>
              <w:tcPr>
                <w:tcW w:w="4258" w:type="dxa"/>
              </w:tcPr>
              <w:p w:rsidR="00471D3A" w:rsidRPr="00280556" w:rsidRDefault="00471D3A" w:rsidP="00BF6BBC">
                <w:pPr>
                  <w:spacing w:line="360" w:lineRule="auto"/>
                  <w:jc w:val="both"/>
                  <w:rPr>
                    <w:rFonts w:ascii="Arial" w:hAnsi="Arial" w:cs="Arial"/>
                    <w:b/>
                    <w:sz w:val="22"/>
                    <w:szCs w:val="28"/>
                    <w:lang w:val="es-ES_tradnl"/>
                  </w:rPr>
                </w:pPr>
                <w:r>
                  <w:rPr>
                    <w:rFonts w:ascii="Arial" w:hAnsi="Arial" w:cs="Arial"/>
                    <w:b/>
                    <w:sz w:val="22"/>
                    <w:szCs w:val="28"/>
                    <w:lang w:val="es-ES_tradnl"/>
                  </w:rPr>
                  <w:t>10:00 – 13:00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12:</w:t>
                </w:r>
                <w:r>
                  <w:rPr>
                    <w:rFonts w:ascii="Arial" w:hAnsi="Arial" w:cs="Arial"/>
                    <w:sz w:val="22"/>
                    <w:szCs w:val="28"/>
                    <w:lang w:val="es-ES_tradnl"/>
                  </w:rPr>
                  <w:t xml:space="preserve"> Anestesia avanzada para intervenciones quirúrgicas o procedimientos prolongados (parte práctica).</w:t>
                </w:r>
              </w:p>
              <w:p w:rsidR="00471D3A" w:rsidRPr="00DA4452"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8076FE">
            <w:tc>
              <w:tcPr>
                <w:tcW w:w="4258" w:type="dxa"/>
              </w:tcPr>
              <w:p w:rsidR="00471D3A" w:rsidRDefault="00471D3A" w:rsidP="00BF6BBC">
                <w:pPr>
                  <w:spacing w:line="360" w:lineRule="auto"/>
                  <w:jc w:val="both"/>
                  <w:rPr>
                    <w:rFonts w:ascii="Arial" w:hAnsi="Arial" w:cs="Arial"/>
                    <w:b/>
                    <w:sz w:val="22"/>
                    <w:szCs w:val="28"/>
                    <w:lang w:val="es-ES_tradnl"/>
                  </w:rPr>
                </w:pPr>
                <w:r>
                  <w:rPr>
                    <w:rFonts w:ascii="Arial" w:hAnsi="Arial" w:cs="Arial"/>
                    <w:b/>
                    <w:sz w:val="22"/>
                    <w:szCs w:val="28"/>
                    <w:lang w:val="es-ES_tradnl"/>
                  </w:rPr>
                  <w:t>13:00 – 14:00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13:</w:t>
                </w:r>
                <w:r>
                  <w:rPr>
                    <w:rFonts w:ascii="Arial" w:hAnsi="Arial" w:cs="Arial"/>
                    <w:sz w:val="22"/>
                    <w:szCs w:val="28"/>
                    <w:lang w:val="es-ES_tradnl"/>
                  </w:rPr>
                  <w:t xml:space="preserve"> Principios de Cirugía (parte práctica). </w:t>
                </w:r>
              </w:p>
              <w:p w:rsidR="00471D3A" w:rsidRPr="008076FE"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r w:rsidR="00471D3A" w:rsidRPr="00DA4452">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14:00 – 15:00</w:t>
                </w:r>
              </w:p>
            </w:tc>
            <w:tc>
              <w:tcPr>
                <w:tcW w:w="4258" w:type="dxa"/>
              </w:tcPr>
              <w:p w:rsidR="00471D3A" w:rsidRPr="00DA4452" w:rsidRDefault="00471D3A" w:rsidP="00084F1D">
                <w:pPr>
                  <w:spacing w:line="360" w:lineRule="auto"/>
                  <w:jc w:val="both"/>
                  <w:rPr>
                    <w:rFonts w:ascii="Arial" w:hAnsi="Arial" w:cs="Arial"/>
                    <w:b/>
                    <w:sz w:val="22"/>
                    <w:szCs w:val="28"/>
                    <w:lang w:val="es-ES_tradnl"/>
                  </w:rPr>
                </w:pPr>
                <w:r w:rsidRPr="00DA4452">
                  <w:rPr>
                    <w:rFonts w:ascii="Arial" w:hAnsi="Arial" w:cs="Arial"/>
                    <w:b/>
                    <w:sz w:val="22"/>
                    <w:szCs w:val="28"/>
                    <w:lang w:val="es-ES_tradnl"/>
                  </w:rPr>
                  <w:t>ALMUERZO</w:t>
                </w:r>
              </w:p>
            </w:tc>
          </w:tr>
          <w:tr w:rsidR="00471D3A" w:rsidRPr="00DA4452">
            <w:tc>
              <w:tcPr>
                <w:tcW w:w="4258" w:type="dxa"/>
              </w:tcPr>
              <w:p w:rsidR="00471D3A" w:rsidRPr="00280556" w:rsidRDefault="00471D3A" w:rsidP="00084F1D">
                <w:pPr>
                  <w:spacing w:line="360" w:lineRule="auto"/>
                  <w:jc w:val="both"/>
                  <w:rPr>
                    <w:rFonts w:ascii="Arial" w:hAnsi="Arial" w:cs="Arial"/>
                    <w:b/>
                    <w:sz w:val="22"/>
                    <w:szCs w:val="28"/>
                    <w:lang w:val="es-ES_tradnl"/>
                  </w:rPr>
                </w:pPr>
                <w:r>
                  <w:rPr>
                    <w:rFonts w:ascii="Arial" w:hAnsi="Arial" w:cs="Arial"/>
                    <w:b/>
                    <w:sz w:val="22"/>
                    <w:szCs w:val="28"/>
                    <w:lang w:val="es-ES_tradnl"/>
                  </w:rPr>
                  <w:t>15:00 – 18:00</w:t>
                </w:r>
              </w:p>
            </w:tc>
            <w:tc>
              <w:tcPr>
                <w:tcW w:w="4258" w:type="dxa"/>
              </w:tcPr>
              <w:p w:rsidR="00471D3A" w:rsidRDefault="00471D3A" w:rsidP="00084F1D">
                <w:pPr>
                  <w:spacing w:line="360" w:lineRule="auto"/>
                  <w:jc w:val="both"/>
                  <w:rPr>
                    <w:rFonts w:ascii="Arial" w:hAnsi="Arial" w:cs="Arial"/>
                    <w:sz w:val="22"/>
                    <w:szCs w:val="28"/>
                    <w:lang w:val="es-ES_tradnl"/>
                  </w:rPr>
                </w:pPr>
                <w:r>
                  <w:rPr>
                    <w:rFonts w:ascii="Arial" w:hAnsi="Arial" w:cs="Arial"/>
                    <w:b/>
                    <w:sz w:val="22"/>
                    <w:szCs w:val="28"/>
                    <w:lang w:val="es-ES_tradnl"/>
                  </w:rPr>
                  <w:t>Tema 2:</w:t>
                </w:r>
                <w:r>
                  <w:rPr>
                    <w:rFonts w:ascii="Arial" w:hAnsi="Arial" w:cs="Arial"/>
                    <w:sz w:val="22"/>
                    <w:szCs w:val="28"/>
                    <w:lang w:val="es-ES_tradnl"/>
                  </w:rPr>
                  <w:t xml:space="preserve"> Ética, bienestar animal y las “tres erres”; nivel 1 (parte práctica).</w:t>
                </w:r>
              </w:p>
              <w:p w:rsidR="00471D3A" w:rsidRPr="00DA4452" w:rsidRDefault="00471D3A" w:rsidP="00084F1D">
                <w:pPr>
                  <w:spacing w:line="360" w:lineRule="auto"/>
                  <w:jc w:val="both"/>
                  <w:rPr>
                    <w:rFonts w:ascii="Arial" w:hAnsi="Arial" w:cs="Arial"/>
                    <w:sz w:val="22"/>
                    <w:szCs w:val="28"/>
                    <w:lang w:val="es-ES_tradnl"/>
                  </w:rPr>
                </w:pPr>
                <w:r w:rsidRPr="003E4614">
                  <w:rPr>
                    <w:rFonts w:ascii="Arial" w:hAnsi="Arial" w:cs="Arial"/>
                    <w:sz w:val="22"/>
                    <w:szCs w:val="28"/>
                    <w:u w:val="single"/>
                    <w:lang w:val="es-ES_tradnl"/>
                  </w:rPr>
                  <w:t>Profesor</w:t>
                </w:r>
                <w:r>
                  <w:rPr>
                    <w:rFonts w:ascii="Arial" w:hAnsi="Arial" w:cs="Arial"/>
                    <w:sz w:val="22"/>
                    <w:szCs w:val="28"/>
                    <w:u w:val="single"/>
                    <w:lang w:val="es-ES_tradnl"/>
                  </w:rPr>
                  <w:t>:</w:t>
                </w:r>
                <w:r>
                  <w:rPr>
                    <w:rFonts w:ascii="Arial" w:hAnsi="Arial" w:cs="Arial"/>
                    <w:sz w:val="22"/>
                    <w:szCs w:val="28"/>
                    <w:lang w:val="es-ES_tradnl"/>
                  </w:rPr>
                  <w:t xml:space="preserve"> Alejandro Bertó Moran.</w:t>
                </w:r>
              </w:p>
            </w:tc>
          </w:tr>
        </w:tbl>
        <w:p w:rsidR="00D21008" w:rsidRDefault="00D21008" w:rsidP="00471D3A">
          <w:pPr>
            <w:spacing w:line="360" w:lineRule="auto"/>
            <w:rPr>
              <w:rFonts w:ascii="Arial" w:hAnsi="Arial" w:cs="Arial"/>
              <w:b/>
              <w:sz w:val="28"/>
              <w:szCs w:val="28"/>
              <w:u w:val="single"/>
              <w:lang w:val="es-ES_tradnl"/>
            </w:rPr>
          </w:pPr>
        </w:p>
        <w:p w:rsidR="00D21008" w:rsidRDefault="00D21008" w:rsidP="00F6328F">
          <w:pPr>
            <w:spacing w:line="360" w:lineRule="auto"/>
            <w:jc w:val="center"/>
            <w:rPr>
              <w:rFonts w:ascii="Arial" w:hAnsi="Arial" w:cs="Arial"/>
              <w:b/>
              <w:sz w:val="28"/>
              <w:szCs w:val="28"/>
              <w:u w:val="single"/>
              <w:lang w:val="es-ES_tradnl"/>
            </w:rPr>
          </w:pPr>
          <w:r>
            <w:rPr>
              <w:rFonts w:ascii="Arial" w:hAnsi="Arial" w:cs="Arial"/>
              <w:b/>
              <w:sz w:val="28"/>
              <w:szCs w:val="28"/>
              <w:u w:val="single"/>
              <w:lang w:val="es-ES_tradnl"/>
            </w:rPr>
            <w:t>TEMARIO</w:t>
          </w:r>
        </w:p>
        <w:p w:rsidR="001C36D1" w:rsidRPr="00471D3A" w:rsidRDefault="009F6F27" w:rsidP="00084F1D">
          <w:pPr>
            <w:spacing w:line="360" w:lineRule="auto"/>
            <w:jc w:val="both"/>
            <w:rPr>
              <w:rFonts w:ascii="Arial" w:hAnsi="Arial"/>
              <w:lang w:val="es-ES_tradnl"/>
            </w:rPr>
          </w:pPr>
        </w:p>
      </w:sdtContent>
    </w:sdt>
    <w:p w:rsidR="001C36D1" w:rsidRPr="002516A9" w:rsidRDefault="001C36D1" w:rsidP="00084F1D">
      <w:pPr>
        <w:spacing w:line="360" w:lineRule="auto"/>
        <w:jc w:val="both"/>
        <w:rPr>
          <w:rFonts w:ascii="Arial" w:hAnsi="Arial" w:cs="Arial"/>
          <w:b/>
          <w:noProof/>
          <w:u w:val="single"/>
          <w:lang w:val="es-ES_tradnl"/>
        </w:rPr>
      </w:pPr>
      <w:r w:rsidRPr="002516A9">
        <w:rPr>
          <w:rFonts w:ascii="Arial" w:hAnsi="Arial" w:cs="Arial"/>
          <w:b/>
          <w:noProof/>
          <w:u w:val="single"/>
          <w:lang w:val="es-ES_tradnl"/>
        </w:rPr>
        <w:t>Módulos fundamentales o troncales</w:t>
      </w:r>
      <w:r>
        <w:rPr>
          <w:rFonts w:ascii="Arial" w:hAnsi="Arial" w:cs="Arial"/>
          <w:b/>
          <w:noProof/>
          <w:u w:val="single"/>
          <w:lang w:val="es-ES_tradnl"/>
        </w:rPr>
        <w:t xml:space="preserve"> (funciones a, b, c y d)</w:t>
      </w:r>
      <w:r w:rsidRPr="002516A9">
        <w:rPr>
          <w:rFonts w:ascii="Arial" w:hAnsi="Arial" w:cs="Arial"/>
          <w:b/>
          <w:noProof/>
          <w:u w:val="single"/>
          <w:lang w:val="es-ES_tradnl"/>
        </w:rPr>
        <w:t xml:space="preserve">. </w:t>
      </w:r>
    </w:p>
    <w:p w:rsidR="001C36D1" w:rsidRPr="00413A3A" w:rsidRDefault="001C36D1" w:rsidP="00084F1D">
      <w:pPr>
        <w:spacing w:line="360" w:lineRule="auto"/>
        <w:jc w:val="both"/>
        <w:rPr>
          <w:rFonts w:ascii="Arial" w:hAnsi="Arial" w:cs="Arial"/>
          <w:b/>
          <w:noProof/>
          <w:lang w:val="es-ES_tradnl"/>
        </w:rPr>
      </w:pPr>
    </w:p>
    <w:p w:rsidR="001C36D1" w:rsidRPr="002813CB" w:rsidRDefault="001C36D1" w:rsidP="00084F1D">
      <w:pPr>
        <w:numPr>
          <w:ilvl w:val="0"/>
          <w:numId w:val="1"/>
        </w:numPr>
        <w:spacing w:line="480" w:lineRule="auto"/>
        <w:jc w:val="both"/>
        <w:rPr>
          <w:rFonts w:ascii="Arial" w:hAnsi="Arial" w:cs="Arial"/>
          <w:b/>
          <w:lang w:val="es-ES_tradnl"/>
        </w:rPr>
      </w:pPr>
      <w:r w:rsidRPr="002813CB">
        <w:rPr>
          <w:rFonts w:ascii="Arial" w:hAnsi="Arial" w:cs="Arial"/>
          <w:b/>
          <w:lang w:val="es-ES_tradnl"/>
        </w:rPr>
        <w:t>Legislación nacional (1 hora</w:t>
      </w:r>
      <w:r>
        <w:rPr>
          <w:rFonts w:ascii="Arial" w:hAnsi="Arial" w:cs="Arial"/>
          <w:b/>
          <w:lang w:val="es-ES_tradnl"/>
        </w:rPr>
        <w:t>; teórico</w:t>
      </w:r>
      <w:r w:rsidRPr="002813CB">
        <w:rPr>
          <w:rFonts w:ascii="Arial" w:hAnsi="Arial" w:cs="Arial"/>
          <w:b/>
          <w:lang w:val="es-ES_tradnl"/>
        </w:rPr>
        <w:t>)</w:t>
      </w:r>
      <w:r>
        <w:rPr>
          <w:rFonts w:ascii="Arial" w:hAnsi="Arial" w:cs="Arial"/>
          <w:b/>
          <w:lang w:val="es-ES_tradnl"/>
        </w:rPr>
        <w:t>.</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Legislación y guías nacionales/ europeas que regulan el uso de animales de experimentación. El caso de la fauna silvestre.</w:t>
      </w:r>
    </w:p>
    <w:p w:rsidR="001C36D1" w:rsidRDefault="001C36D1" w:rsidP="00084F1D">
      <w:pPr>
        <w:numPr>
          <w:ilvl w:val="2"/>
          <w:numId w:val="1"/>
        </w:numPr>
        <w:spacing w:line="480" w:lineRule="auto"/>
        <w:jc w:val="both"/>
        <w:rPr>
          <w:rFonts w:ascii="Arial" w:hAnsi="Arial" w:cs="Arial"/>
          <w:lang w:val="es-ES_tradnl"/>
        </w:rPr>
      </w:pPr>
      <w:r>
        <w:rPr>
          <w:rFonts w:ascii="Arial" w:hAnsi="Arial" w:cs="Arial"/>
          <w:lang w:val="es-ES_tradnl"/>
        </w:rPr>
        <w:t>Desarrollo de las actividades del personal que realiza procedimientos científicos con animales y en especial con fauna silvestre.</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Legislación europea, nacional y autonómica relativa al bienestar animal. El caso específico de la fauna silvestre.</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Proceso de autorización necesaria para proyectos y/o personas.</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Fuentes de información legal a nivel nacional.</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Desarrollo de las funciones del personal que trabaja en centros usuarios, de cría o suministradores de animales de experimentación, según normativa vigente:</w:t>
      </w:r>
    </w:p>
    <w:p w:rsidR="001C36D1" w:rsidRDefault="001C36D1" w:rsidP="00084F1D">
      <w:pPr>
        <w:numPr>
          <w:ilvl w:val="2"/>
          <w:numId w:val="1"/>
        </w:numPr>
        <w:spacing w:line="480" w:lineRule="auto"/>
        <w:jc w:val="both"/>
        <w:rPr>
          <w:rFonts w:ascii="Arial" w:hAnsi="Arial" w:cs="Arial"/>
          <w:lang w:val="es-ES_tradnl"/>
        </w:rPr>
      </w:pPr>
      <w:r>
        <w:rPr>
          <w:rFonts w:ascii="Arial" w:hAnsi="Arial" w:cs="Arial"/>
          <w:lang w:val="es-ES_tradnl"/>
        </w:rPr>
        <w:t>Competencias.</w:t>
      </w:r>
    </w:p>
    <w:p w:rsidR="001C36D1" w:rsidRPr="005F5C9F" w:rsidRDefault="001C36D1" w:rsidP="00084F1D">
      <w:pPr>
        <w:numPr>
          <w:ilvl w:val="2"/>
          <w:numId w:val="1"/>
        </w:numPr>
        <w:spacing w:line="480" w:lineRule="auto"/>
        <w:jc w:val="both"/>
        <w:rPr>
          <w:rFonts w:ascii="Arial" w:hAnsi="Arial" w:cs="Arial"/>
          <w:lang w:val="es-ES_tradnl"/>
        </w:rPr>
      </w:pPr>
      <w:r w:rsidRPr="005F5C9F">
        <w:rPr>
          <w:rFonts w:ascii="Arial" w:hAnsi="Arial" w:cs="Arial"/>
          <w:lang w:val="es-ES_tradnl"/>
        </w:rPr>
        <w:t>Requisitos específicos</w:t>
      </w:r>
      <w:r>
        <w:rPr>
          <w:rFonts w:ascii="Arial" w:hAnsi="Arial" w:cs="Arial"/>
          <w:lang w:val="es-ES_tradnl"/>
        </w:rPr>
        <w:t>.</w:t>
      </w:r>
      <w:r w:rsidRPr="005F5C9F">
        <w:rPr>
          <w:rFonts w:ascii="Arial" w:hAnsi="Arial" w:cs="Arial"/>
          <w:lang w:val="es-ES_tradnl"/>
        </w:rPr>
        <w:t xml:space="preserve"> </w:t>
      </w:r>
    </w:p>
    <w:p w:rsidR="001C36D1" w:rsidRDefault="001C36D1" w:rsidP="00084F1D">
      <w:pPr>
        <w:numPr>
          <w:ilvl w:val="2"/>
          <w:numId w:val="1"/>
        </w:numPr>
        <w:spacing w:line="480" w:lineRule="auto"/>
        <w:jc w:val="both"/>
        <w:rPr>
          <w:rFonts w:ascii="Arial" w:hAnsi="Arial" w:cs="Arial"/>
          <w:lang w:val="es-ES_tradnl"/>
        </w:rPr>
      </w:pPr>
      <w:r>
        <w:rPr>
          <w:rFonts w:ascii="Arial" w:hAnsi="Arial" w:cs="Arial"/>
          <w:lang w:val="es-ES_tradnl"/>
        </w:rPr>
        <w:t>El papel del veterinario designado.</w:t>
      </w:r>
    </w:p>
    <w:p w:rsidR="001C36D1" w:rsidRDefault="001C36D1" w:rsidP="00084F1D">
      <w:pPr>
        <w:numPr>
          <w:ilvl w:val="2"/>
          <w:numId w:val="1"/>
        </w:numPr>
        <w:spacing w:line="480" w:lineRule="auto"/>
        <w:jc w:val="both"/>
        <w:rPr>
          <w:rFonts w:ascii="Arial" w:hAnsi="Arial" w:cs="Arial"/>
          <w:lang w:val="es-ES_tradnl"/>
        </w:rPr>
      </w:pPr>
      <w:r>
        <w:rPr>
          <w:rFonts w:ascii="Arial" w:hAnsi="Arial" w:cs="Arial"/>
          <w:lang w:val="es-ES_tradnl"/>
        </w:rPr>
        <w:t>El órgano encargado del bienestar animal (en adelante OEBA).</w:t>
      </w:r>
    </w:p>
    <w:p w:rsidR="001C36D1" w:rsidRDefault="001C36D1" w:rsidP="00084F1D">
      <w:pPr>
        <w:numPr>
          <w:ilvl w:val="3"/>
          <w:numId w:val="1"/>
        </w:numPr>
        <w:spacing w:line="480" w:lineRule="auto"/>
        <w:jc w:val="both"/>
        <w:rPr>
          <w:rFonts w:ascii="Arial" w:hAnsi="Arial" w:cs="Arial"/>
          <w:lang w:val="es-ES_tradnl"/>
        </w:rPr>
      </w:pPr>
      <w:r>
        <w:rPr>
          <w:rFonts w:ascii="Arial" w:hAnsi="Arial" w:cs="Arial"/>
          <w:lang w:val="es-ES_tradnl"/>
        </w:rPr>
        <w:t>Creación del OEBA.</w:t>
      </w:r>
    </w:p>
    <w:p w:rsidR="001C36D1" w:rsidRDefault="001C36D1" w:rsidP="00084F1D">
      <w:pPr>
        <w:numPr>
          <w:ilvl w:val="3"/>
          <w:numId w:val="1"/>
        </w:numPr>
        <w:spacing w:line="480" w:lineRule="auto"/>
        <w:jc w:val="both"/>
        <w:rPr>
          <w:rFonts w:ascii="Arial" w:hAnsi="Arial" w:cs="Arial"/>
          <w:lang w:val="es-ES_tradnl"/>
        </w:rPr>
      </w:pPr>
      <w:r>
        <w:rPr>
          <w:rFonts w:ascii="Arial" w:hAnsi="Arial" w:cs="Arial"/>
          <w:lang w:val="es-ES_tradnl"/>
        </w:rPr>
        <w:t>Funciones del OEBA.</w:t>
      </w:r>
    </w:p>
    <w:p w:rsidR="001C36D1" w:rsidRDefault="001C36D1" w:rsidP="00084F1D">
      <w:pPr>
        <w:numPr>
          <w:ilvl w:val="3"/>
          <w:numId w:val="1"/>
        </w:numPr>
        <w:spacing w:line="480" w:lineRule="auto"/>
        <w:jc w:val="both"/>
        <w:rPr>
          <w:rFonts w:ascii="Arial" w:hAnsi="Arial" w:cs="Arial"/>
          <w:lang w:val="es-ES_tradnl"/>
        </w:rPr>
      </w:pPr>
      <w:r>
        <w:rPr>
          <w:rFonts w:ascii="Arial" w:hAnsi="Arial" w:cs="Arial"/>
          <w:lang w:val="es-ES_tradnl"/>
        </w:rPr>
        <w:t>Composición del OEBA.</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Organismos encargados del bienestar animal y Comité Nacional para la protección de los animales de experimentación: funciones y responsabilidades.</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Cumplimiento normativo de un establecimiento: responsable y funciones.</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Requisitos por los que un procedimiento pasa a regirse por la legislación nacional.</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Responsable de los animales sometidos a procedimientos: identificación y funciones.</w:t>
      </w:r>
    </w:p>
    <w:p w:rsidR="001C36D1" w:rsidRPr="00FD3F99"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Grupos de especies</w:t>
      </w:r>
      <w:r w:rsidRPr="00FD3F99">
        <w:rPr>
          <w:rFonts w:ascii="Arial" w:hAnsi="Arial" w:cs="Arial"/>
          <w:lang w:val="es-ES_tradnl"/>
        </w:rPr>
        <w:t xml:space="preserve"> contempladas en el marco legal como animales de experimentación.</w:t>
      </w:r>
    </w:p>
    <w:p w:rsidR="001C36D1"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Puntos finales humanitarios según normativa comunitaria y nacional.</w:t>
      </w:r>
    </w:p>
    <w:p w:rsidR="001C36D1" w:rsidRPr="000D666E" w:rsidRDefault="001C36D1" w:rsidP="00084F1D">
      <w:pPr>
        <w:numPr>
          <w:ilvl w:val="1"/>
          <w:numId w:val="1"/>
        </w:numPr>
        <w:spacing w:line="480" w:lineRule="auto"/>
        <w:jc w:val="both"/>
        <w:rPr>
          <w:rFonts w:ascii="Arial" w:hAnsi="Arial" w:cs="Arial"/>
          <w:lang w:val="es-ES_tradnl"/>
        </w:rPr>
      </w:pPr>
      <w:r>
        <w:rPr>
          <w:rFonts w:ascii="Arial" w:hAnsi="Arial" w:cs="Arial"/>
          <w:lang w:val="es-ES_tradnl"/>
        </w:rPr>
        <w:t>Controles legislativos para el sacrificio de animales de experimentación.</w:t>
      </w:r>
    </w:p>
    <w:p w:rsidR="001C36D1" w:rsidRPr="002813CB" w:rsidRDefault="001C36D1" w:rsidP="00084F1D">
      <w:pPr>
        <w:numPr>
          <w:ilvl w:val="0"/>
          <w:numId w:val="1"/>
        </w:numPr>
        <w:spacing w:line="480" w:lineRule="auto"/>
        <w:jc w:val="both"/>
        <w:rPr>
          <w:rFonts w:ascii="Arial" w:hAnsi="Arial"/>
          <w:b/>
          <w:lang w:val="es-ES_tradnl"/>
        </w:rPr>
      </w:pPr>
      <w:r w:rsidRPr="002813CB">
        <w:rPr>
          <w:rFonts w:ascii="Arial" w:hAnsi="Arial" w:cs="Arial"/>
          <w:b/>
          <w:lang w:val="es-ES_tradnl"/>
        </w:rPr>
        <w:t>Ética, bien</w:t>
      </w:r>
      <w:r>
        <w:rPr>
          <w:rFonts w:ascii="Arial" w:hAnsi="Arial" w:cs="Arial"/>
          <w:b/>
          <w:lang w:val="es-ES_tradnl"/>
        </w:rPr>
        <w:t>estar animal y las “tres erres”;</w:t>
      </w:r>
      <w:r w:rsidRPr="002813CB">
        <w:rPr>
          <w:rFonts w:ascii="Arial" w:hAnsi="Arial" w:cs="Arial"/>
          <w:b/>
          <w:lang w:val="es-ES_tradnl"/>
        </w:rPr>
        <w:t xml:space="preserve"> nivel 1 (2 horas</w:t>
      </w:r>
      <w:r>
        <w:rPr>
          <w:rFonts w:ascii="Arial" w:hAnsi="Arial" w:cs="Arial"/>
          <w:b/>
          <w:lang w:val="es-ES_tradnl"/>
        </w:rPr>
        <w:t>; teórico-práctico</w:t>
      </w:r>
      <w:r w:rsidRPr="002813CB">
        <w:rPr>
          <w:rFonts w:ascii="Arial" w:hAnsi="Arial" w:cs="Arial"/>
          <w:b/>
          <w:lang w:val="es-ES_tradnl"/>
        </w:rPr>
        <w:t>).</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Opinión pública de la utilización de animales con fines científicos. Visibilidad pública.</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El trabajo con animales de experimentación:</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Responsabilidades del personal.</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Identificación de las cuestiones éticas y de bienestar animal. Consecuencias directas e indirectas de su implementación.</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Marco ético legal:</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Introducción a las “tres erres” como base en el uso de animales de experimentación.</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Las cinco libertades aplicadas al uso de animales de experimentación. El caso específico de la fauna silvestre, las siete libertades.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Sufrimiento animal; concepto y tipos de sufrimiento.</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Severidad; concepto y clasificación según normativa vigente. La reutilización en el marco de la severidad.</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Implicaciones de un correcto bienestar animal: efectos y justificaciones.</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Fuentes de información relacionadas con la ética, el bienestar animal y las “tres erres”: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Herramientas.</w:t>
      </w:r>
    </w:p>
    <w:p w:rsidR="001C36D1" w:rsidRPr="00CC0B2B" w:rsidRDefault="001C36D1" w:rsidP="00084F1D">
      <w:pPr>
        <w:numPr>
          <w:ilvl w:val="2"/>
          <w:numId w:val="1"/>
        </w:numPr>
        <w:spacing w:line="480" w:lineRule="auto"/>
        <w:jc w:val="both"/>
        <w:rPr>
          <w:rFonts w:ascii="Arial" w:hAnsi="Arial"/>
          <w:lang w:val="es-ES_tradnl"/>
        </w:rPr>
      </w:pPr>
      <w:r>
        <w:rPr>
          <w:rFonts w:ascii="Arial" w:hAnsi="Arial"/>
          <w:lang w:val="es-ES_tradnl"/>
        </w:rPr>
        <w:t>Motores de búsqueda.</w:t>
      </w:r>
    </w:p>
    <w:p w:rsidR="001C36D1" w:rsidRPr="004229CC" w:rsidRDefault="001C36D1" w:rsidP="00084F1D">
      <w:pPr>
        <w:numPr>
          <w:ilvl w:val="0"/>
          <w:numId w:val="1"/>
        </w:numPr>
        <w:spacing w:line="480" w:lineRule="auto"/>
        <w:jc w:val="both"/>
        <w:rPr>
          <w:rFonts w:ascii="Arial" w:hAnsi="Arial"/>
          <w:b/>
          <w:lang w:val="es-ES_tradnl"/>
        </w:rPr>
      </w:pPr>
      <w:r w:rsidRPr="004229CC">
        <w:rPr>
          <w:rFonts w:ascii="Arial" w:hAnsi="Arial" w:cs="Arial"/>
          <w:b/>
          <w:lang w:val="es-ES_tradnl"/>
        </w:rPr>
        <w:t>Biología básica y adecuada; nivel 1 (3 horas</w:t>
      </w:r>
      <w:r>
        <w:rPr>
          <w:rFonts w:ascii="Arial" w:hAnsi="Arial" w:cs="Arial"/>
          <w:b/>
          <w:lang w:val="es-ES_tradnl"/>
        </w:rPr>
        <w:t>; teórico</w:t>
      </w:r>
      <w:r w:rsidRPr="004229CC">
        <w:rPr>
          <w:rFonts w:ascii="Arial" w:hAnsi="Arial" w:cs="Arial"/>
          <w:b/>
          <w:lang w:val="es-ES_tradnl"/>
        </w:rPr>
        <w:t>).</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Principales rasgos anatómicos, fisiológicos, reproductivos y etológicos de la fauna silvestre:</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Anfibios y reptiles.</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Aves.</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Cefalópodos.</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Mamíferos.</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Peces.</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Reconocimiento de puntos débiles que conlleven sufrimiento animal a diferentes niveles: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Transporte.</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Alojamiento y zootecnia.</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Manipulación y realización de procedimientos.</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Zootecnia y buenas prácticas científicas: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Influencia del bienestar sobre resultados experimentales.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Requisitos dietéticos y nutrición de la fauna silvestre estabulada.</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Enriquecimiento ambiental. Definición e importancia.</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 xml:space="preserve">El Libro de Registros como elemento indispensable de valoración de </w:t>
      </w:r>
      <w:r w:rsidR="00864D8E">
        <w:rPr>
          <w:rFonts w:ascii="Arial" w:hAnsi="Arial"/>
          <w:lang w:val="es-ES_tradnl"/>
        </w:rPr>
        <w:t>los</w:t>
      </w:r>
      <w:r>
        <w:rPr>
          <w:rFonts w:ascii="Arial" w:hAnsi="Arial"/>
          <w:lang w:val="es-ES_tradnl"/>
        </w:rPr>
        <w:t xml:space="preserve"> animales estabulados.</w:t>
      </w:r>
    </w:p>
    <w:p w:rsidR="001C36D1" w:rsidRPr="004229CC" w:rsidRDefault="001C36D1" w:rsidP="00084F1D">
      <w:pPr>
        <w:numPr>
          <w:ilvl w:val="0"/>
          <w:numId w:val="1"/>
        </w:numPr>
        <w:spacing w:line="480" w:lineRule="auto"/>
        <w:jc w:val="both"/>
        <w:rPr>
          <w:rFonts w:ascii="Arial" w:hAnsi="Arial"/>
          <w:b/>
          <w:lang w:val="es-ES_tradnl"/>
        </w:rPr>
      </w:pPr>
      <w:r>
        <w:rPr>
          <w:rFonts w:ascii="Arial" w:hAnsi="Arial"/>
          <w:b/>
          <w:lang w:val="es-ES_tradnl"/>
        </w:rPr>
        <w:t>Cuidado, salud y manejo de los animales; nivel 1 (5 horas; teórico).</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Introducción a programas zootécnicos especializados en fauna silvestre.</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Condiciones ambientales, de alojamiento y manejo para animales capturados en la naturaleza:</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Supervisión y repercusiones de una mala aclimatación.</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Ritmos circadianos: consecuencias fisiológicas.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Requerimientos nutricionales: alimentación y agua.</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Sistemas de contención, manejo y sexado.</w:t>
      </w:r>
    </w:p>
    <w:p w:rsidR="001C36D1" w:rsidRPr="00413A3A" w:rsidRDefault="001C36D1" w:rsidP="00084F1D">
      <w:pPr>
        <w:numPr>
          <w:ilvl w:val="2"/>
          <w:numId w:val="1"/>
        </w:numPr>
        <w:spacing w:line="480" w:lineRule="auto"/>
        <w:jc w:val="both"/>
        <w:rPr>
          <w:rFonts w:ascii="Arial" w:hAnsi="Arial"/>
          <w:lang w:val="es-ES_tradnl"/>
        </w:rPr>
      </w:pPr>
      <w:r>
        <w:rPr>
          <w:rFonts w:ascii="Arial" w:hAnsi="Arial"/>
          <w:lang w:val="es-ES_tradnl"/>
        </w:rPr>
        <w:t>Sistemas de identificación: ventajas e inconvenientes.</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 xml:space="preserve">Organización de las instalaciones para albergar fauna silvestre. </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A</w:t>
      </w:r>
      <w:r w:rsidRPr="008540E3">
        <w:rPr>
          <w:rFonts w:ascii="Arial" w:hAnsi="Arial"/>
          <w:lang w:val="es-ES_tradnl"/>
        </w:rPr>
        <w:t>lmacenamiento de comida y agua.</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Métodos de contención y uso de barreras.</w:t>
      </w:r>
    </w:p>
    <w:p w:rsidR="001C36D1" w:rsidRPr="008540E3" w:rsidRDefault="001C36D1" w:rsidP="00084F1D">
      <w:pPr>
        <w:numPr>
          <w:ilvl w:val="2"/>
          <w:numId w:val="1"/>
        </w:numPr>
        <w:spacing w:line="480" w:lineRule="auto"/>
        <w:jc w:val="both"/>
        <w:rPr>
          <w:rFonts w:ascii="Arial" w:hAnsi="Arial"/>
          <w:lang w:val="es-ES_tradnl"/>
        </w:rPr>
      </w:pPr>
      <w:r>
        <w:rPr>
          <w:rFonts w:ascii="Arial" w:hAnsi="Arial"/>
          <w:lang w:val="es-ES_tradnl"/>
        </w:rPr>
        <w:t>Organización de un buen sistema de cría.</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Introducción a los programas de medicina preventiva en fauna silvestre:</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Principales patologías.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Riesgos y predisposiciones según especies.</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Principales riesgos para el personal: alergias, lesiones, infecciones y zoonosis.</w:t>
      </w:r>
    </w:p>
    <w:p w:rsidR="001C36D1" w:rsidRPr="00413A3A" w:rsidRDefault="001C36D1" w:rsidP="00084F1D">
      <w:pPr>
        <w:numPr>
          <w:ilvl w:val="1"/>
          <w:numId w:val="1"/>
        </w:numPr>
        <w:spacing w:line="480" w:lineRule="auto"/>
        <w:jc w:val="both"/>
        <w:rPr>
          <w:rFonts w:ascii="Arial" w:hAnsi="Arial"/>
          <w:lang w:val="es-ES_tradnl"/>
        </w:rPr>
      </w:pPr>
      <w:r>
        <w:rPr>
          <w:rFonts w:ascii="Arial" w:hAnsi="Arial"/>
          <w:lang w:val="es-ES_tradnl"/>
        </w:rPr>
        <w:t>Puntos críticos en el transporte.</w:t>
      </w:r>
    </w:p>
    <w:p w:rsidR="001C36D1" w:rsidRPr="00DD5A74" w:rsidRDefault="001C36D1" w:rsidP="00084F1D">
      <w:pPr>
        <w:numPr>
          <w:ilvl w:val="0"/>
          <w:numId w:val="1"/>
        </w:numPr>
        <w:spacing w:line="480" w:lineRule="auto"/>
        <w:jc w:val="both"/>
        <w:rPr>
          <w:rFonts w:ascii="Arial" w:hAnsi="Arial"/>
          <w:b/>
          <w:lang w:val="es-ES_tradnl"/>
        </w:rPr>
      </w:pPr>
      <w:r>
        <w:rPr>
          <w:rFonts w:ascii="Arial" w:hAnsi="Arial"/>
          <w:b/>
          <w:lang w:val="es-ES_tradnl"/>
        </w:rPr>
        <w:t>Reconocimiento del dolor, el sufrimiento y la angustia (3 horas; teórico-práctico)</w:t>
      </w:r>
      <w:r w:rsidR="0083376C">
        <w:rPr>
          <w:rFonts w:ascii="Arial" w:hAnsi="Arial"/>
          <w:b/>
          <w:lang w:val="es-ES_tradnl"/>
        </w:rPr>
        <w:t>.</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Etología y apariencia normales en el contexto de fauna silvestre; entorno y estado fisiológico.</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Bienestar frente a dolor, sufrimiento o angustia:</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Factores disponibles para la evaluación del bienestar en fauna silvestre.</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 xml:space="preserve">Reconocimiento de patrones anómalos y signos de molestias, dolor, sufrimiento o angustia. </w:t>
      </w:r>
    </w:p>
    <w:p w:rsidR="001C36D1" w:rsidRDefault="001C36D1" w:rsidP="00084F1D">
      <w:pPr>
        <w:numPr>
          <w:ilvl w:val="3"/>
          <w:numId w:val="1"/>
        </w:numPr>
        <w:spacing w:line="480" w:lineRule="auto"/>
        <w:jc w:val="both"/>
        <w:rPr>
          <w:rFonts w:ascii="Arial" w:hAnsi="Arial"/>
          <w:lang w:val="es-ES_tradnl"/>
        </w:rPr>
      </w:pPr>
      <w:r>
        <w:rPr>
          <w:rFonts w:ascii="Arial" w:hAnsi="Arial"/>
          <w:lang w:val="es-ES_tradnl"/>
        </w:rPr>
        <w:t>Tratamiento de los mismos: anestesia y/o analgesia.</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Criterios de punto final incruento:</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Definición.</w:t>
      </w:r>
    </w:p>
    <w:p w:rsidR="001C36D1" w:rsidRDefault="001C36D1" w:rsidP="00084F1D">
      <w:pPr>
        <w:numPr>
          <w:ilvl w:val="2"/>
          <w:numId w:val="1"/>
        </w:numPr>
        <w:spacing w:line="480" w:lineRule="auto"/>
        <w:jc w:val="both"/>
        <w:rPr>
          <w:rFonts w:ascii="Arial" w:hAnsi="Arial"/>
          <w:lang w:val="es-ES_tradnl"/>
        </w:rPr>
      </w:pPr>
      <w:r>
        <w:rPr>
          <w:rFonts w:ascii="Arial" w:hAnsi="Arial"/>
          <w:lang w:val="es-ES_tradnl"/>
        </w:rPr>
        <w:t>Opciones de refinamiento.</w:t>
      </w:r>
    </w:p>
    <w:p w:rsidR="001C36D1" w:rsidRPr="00DD5A74" w:rsidRDefault="001C36D1" w:rsidP="00084F1D">
      <w:pPr>
        <w:numPr>
          <w:ilvl w:val="1"/>
          <w:numId w:val="1"/>
        </w:numPr>
        <w:spacing w:line="480" w:lineRule="auto"/>
        <w:jc w:val="both"/>
        <w:rPr>
          <w:rFonts w:ascii="Arial" w:hAnsi="Arial"/>
          <w:lang w:val="es-ES_tradnl"/>
        </w:rPr>
      </w:pPr>
      <w:r>
        <w:rPr>
          <w:rFonts w:ascii="Arial" w:hAnsi="Arial"/>
          <w:lang w:val="es-ES_tradnl"/>
        </w:rPr>
        <w:t>Clasificaciones de severidad. Severidad acumulativa.</w:t>
      </w:r>
    </w:p>
    <w:p w:rsidR="001C36D1" w:rsidRPr="0035112F" w:rsidRDefault="001C36D1" w:rsidP="00084F1D">
      <w:pPr>
        <w:numPr>
          <w:ilvl w:val="0"/>
          <w:numId w:val="1"/>
        </w:numPr>
        <w:spacing w:line="480" w:lineRule="auto"/>
        <w:jc w:val="both"/>
        <w:rPr>
          <w:rFonts w:ascii="Arial" w:hAnsi="Arial"/>
          <w:b/>
          <w:lang w:val="es-ES_tradnl"/>
        </w:rPr>
      </w:pPr>
      <w:r>
        <w:rPr>
          <w:rFonts w:ascii="Arial" w:hAnsi="Arial"/>
          <w:b/>
          <w:lang w:val="es-ES_tradnl"/>
        </w:rPr>
        <w:t>Métodos incruentos de sacrificio; nivel 1 (2 horas; teórico</w:t>
      </w:r>
      <w:r w:rsidR="00864D8E">
        <w:rPr>
          <w:rFonts w:ascii="Arial" w:hAnsi="Arial"/>
          <w:b/>
          <w:lang w:val="es-ES_tradnl"/>
        </w:rPr>
        <w:t>).</w:t>
      </w:r>
    </w:p>
    <w:p w:rsidR="001C36D1" w:rsidRDefault="001C36D1" w:rsidP="00084F1D">
      <w:pPr>
        <w:numPr>
          <w:ilvl w:val="1"/>
          <w:numId w:val="1"/>
        </w:numPr>
        <w:spacing w:line="480" w:lineRule="auto"/>
        <w:jc w:val="both"/>
        <w:rPr>
          <w:rFonts w:ascii="Arial" w:hAnsi="Arial"/>
          <w:lang w:val="es-ES_tradnl"/>
        </w:rPr>
      </w:pPr>
      <w:r>
        <w:rPr>
          <w:rFonts w:ascii="Arial" w:hAnsi="Arial"/>
          <w:lang w:val="es-ES_tradnl"/>
        </w:rPr>
        <w:t>Principios del sacrificio incruento.</w:t>
      </w:r>
    </w:p>
    <w:p w:rsidR="001C36D1" w:rsidRPr="0035112F" w:rsidRDefault="001C36D1" w:rsidP="00084F1D">
      <w:pPr>
        <w:numPr>
          <w:ilvl w:val="1"/>
          <w:numId w:val="1"/>
        </w:numPr>
        <w:spacing w:line="480" w:lineRule="auto"/>
        <w:jc w:val="both"/>
        <w:rPr>
          <w:rFonts w:ascii="Arial" w:hAnsi="Arial"/>
          <w:lang w:val="es-ES_tradnl"/>
        </w:rPr>
      </w:pPr>
      <w:r>
        <w:rPr>
          <w:rFonts w:ascii="Arial" w:hAnsi="Arial"/>
          <w:lang w:val="es-ES_tradnl"/>
        </w:rPr>
        <w:t xml:space="preserve">Métodos legales y sus repercusiones sobre resultados científicos. </w:t>
      </w:r>
    </w:p>
    <w:p w:rsidR="002D39C6" w:rsidRPr="002D39C6" w:rsidRDefault="002D39C6" w:rsidP="00084F1D">
      <w:pPr>
        <w:spacing w:line="360" w:lineRule="auto"/>
        <w:jc w:val="both"/>
        <w:rPr>
          <w:rFonts w:ascii="Arial" w:hAnsi="Arial" w:cs="Arial"/>
          <w:b/>
          <w:noProof/>
          <w:u w:val="single"/>
          <w:lang w:val="es-ES_tradnl"/>
        </w:rPr>
      </w:pPr>
      <w:r w:rsidRPr="002D39C6">
        <w:rPr>
          <w:rFonts w:ascii="Arial" w:hAnsi="Arial" w:cs="Arial"/>
          <w:b/>
          <w:noProof/>
          <w:u w:val="single"/>
          <w:lang w:val="es-ES_tradnl"/>
        </w:rPr>
        <w:t xml:space="preserve">Módulos </w:t>
      </w:r>
      <w:r>
        <w:rPr>
          <w:rFonts w:ascii="Arial" w:hAnsi="Arial" w:cs="Arial"/>
          <w:b/>
          <w:noProof/>
          <w:u w:val="single"/>
          <w:lang w:val="es-ES_tradnl"/>
        </w:rPr>
        <w:t>específicos de la función</w:t>
      </w:r>
      <w:r w:rsidR="00D3031C">
        <w:rPr>
          <w:rFonts w:ascii="Arial" w:hAnsi="Arial" w:cs="Arial"/>
          <w:b/>
          <w:noProof/>
          <w:u w:val="single"/>
          <w:lang w:val="es-ES_tradnl"/>
        </w:rPr>
        <w:t xml:space="preserve"> a (cuidado de los animales),</w:t>
      </w:r>
      <w:r>
        <w:rPr>
          <w:rFonts w:ascii="Arial" w:hAnsi="Arial" w:cs="Arial"/>
          <w:b/>
          <w:noProof/>
          <w:u w:val="single"/>
          <w:lang w:val="es-ES_tradnl"/>
        </w:rPr>
        <w:t xml:space="preserve"> b (eutanasia</w:t>
      </w:r>
      <w:r w:rsidRPr="002D39C6">
        <w:rPr>
          <w:rFonts w:ascii="Arial" w:hAnsi="Arial" w:cs="Arial"/>
          <w:b/>
          <w:noProof/>
          <w:u w:val="single"/>
          <w:lang w:val="es-ES_tradnl"/>
        </w:rPr>
        <w:t xml:space="preserve"> de los animales)</w:t>
      </w:r>
      <w:r w:rsidR="00942A9E">
        <w:rPr>
          <w:rFonts w:ascii="Arial" w:hAnsi="Arial" w:cs="Arial"/>
          <w:b/>
          <w:noProof/>
          <w:u w:val="single"/>
          <w:lang w:val="es-ES_tradnl"/>
        </w:rPr>
        <w:t xml:space="preserve"> y c (realización de los procedimientos)</w:t>
      </w:r>
      <w:r w:rsidR="0083376C">
        <w:rPr>
          <w:rFonts w:ascii="Arial" w:hAnsi="Arial" w:cs="Arial"/>
          <w:b/>
          <w:noProof/>
          <w:u w:val="single"/>
          <w:lang w:val="es-ES_tradnl"/>
        </w:rPr>
        <w:t>.</w:t>
      </w:r>
    </w:p>
    <w:p w:rsidR="004D2002" w:rsidRPr="00270905" w:rsidRDefault="004D2002" w:rsidP="00084F1D">
      <w:pPr>
        <w:jc w:val="both"/>
        <w:rPr>
          <w:lang w:val="es-ES"/>
        </w:rPr>
      </w:pPr>
    </w:p>
    <w:p w:rsidR="004D2002" w:rsidRDefault="004D2002" w:rsidP="00084F1D">
      <w:pPr>
        <w:numPr>
          <w:ilvl w:val="0"/>
          <w:numId w:val="2"/>
        </w:numPr>
        <w:spacing w:line="480" w:lineRule="auto"/>
        <w:jc w:val="both"/>
        <w:rPr>
          <w:rFonts w:ascii="Arial" w:hAnsi="Arial" w:cs="Arial"/>
          <w:b/>
          <w:lang w:val="es-ES_tradnl"/>
        </w:rPr>
      </w:pPr>
      <w:r>
        <w:rPr>
          <w:rFonts w:ascii="Arial" w:hAnsi="Arial" w:cs="Arial"/>
          <w:b/>
          <w:lang w:val="es-ES_tradnl"/>
        </w:rPr>
        <w:t>Biología básica y adecuada; nivel 2 (3 horas; práctico)</w:t>
      </w:r>
      <w:r w:rsidR="0083376C">
        <w:rPr>
          <w:rFonts w:ascii="Arial" w:hAnsi="Arial" w:cs="Arial"/>
          <w:b/>
          <w:lang w:val="es-ES_tradnl"/>
        </w:rPr>
        <w:t>.</w:t>
      </w:r>
    </w:p>
    <w:p w:rsidR="004D2002" w:rsidRDefault="004D2002" w:rsidP="00084F1D">
      <w:pPr>
        <w:numPr>
          <w:ilvl w:val="1"/>
          <w:numId w:val="2"/>
        </w:numPr>
        <w:spacing w:line="480" w:lineRule="auto"/>
        <w:jc w:val="both"/>
        <w:rPr>
          <w:rFonts w:ascii="Arial" w:hAnsi="Arial" w:cs="Arial"/>
          <w:lang w:val="es-ES_tradnl"/>
        </w:rPr>
      </w:pPr>
      <w:r>
        <w:rPr>
          <w:rFonts w:ascii="Arial" w:hAnsi="Arial" w:cs="Arial"/>
          <w:lang w:val="es-ES_tradnl"/>
        </w:rPr>
        <w:t>Manejo correcto de fauna silvestre:</w:t>
      </w:r>
    </w:p>
    <w:p w:rsidR="004D2002" w:rsidRDefault="004D2002" w:rsidP="00084F1D">
      <w:pPr>
        <w:numPr>
          <w:ilvl w:val="2"/>
          <w:numId w:val="2"/>
        </w:numPr>
        <w:spacing w:line="480" w:lineRule="auto"/>
        <w:jc w:val="both"/>
        <w:rPr>
          <w:rFonts w:ascii="Arial" w:hAnsi="Arial" w:cs="Arial"/>
          <w:lang w:val="es-ES_tradnl"/>
        </w:rPr>
      </w:pPr>
      <w:r>
        <w:rPr>
          <w:rFonts w:ascii="Arial" w:hAnsi="Arial" w:cs="Arial"/>
          <w:lang w:val="es-ES_tradnl"/>
        </w:rPr>
        <w:t>Aves.</w:t>
      </w:r>
    </w:p>
    <w:p w:rsidR="004D2002" w:rsidRDefault="004D2002" w:rsidP="00084F1D">
      <w:pPr>
        <w:numPr>
          <w:ilvl w:val="2"/>
          <w:numId w:val="2"/>
        </w:numPr>
        <w:spacing w:line="480" w:lineRule="auto"/>
        <w:jc w:val="both"/>
        <w:rPr>
          <w:rFonts w:ascii="Arial" w:hAnsi="Arial" w:cs="Arial"/>
          <w:lang w:val="es-ES_tradnl"/>
        </w:rPr>
      </w:pPr>
      <w:r>
        <w:rPr>
          <w:rFonts w:ascii="Arial" w:hAnsi="Arial" w:cs="Arial"/>
          <w:lang w:val="es-ES_tradnl"/>
        </w:rPr>
        <w:t>Mamíferos.</w:t>
      </w:r>
    </w:p>
    <w:p w:rsidR="004D2002" w:rsidRDefault="004D2002" w:rsidP="00084F1D">
      <w:pPr>
        <w:numPr>
          <w:ilvl w:val="2"/>
          <w:numId w:val="2"/>
        </w:numPr>
        <w:spacing w:line="480" w:lineRule="auto"/>
        <w:jc w:val="both"/>
        <w:rPr>
          <w:rFonts w:ascii="Arial" w:hAnsi="Arial" w:cs="Arial"/>
          <w:lang w:val="es-ES_tradnl"/>
        </w:rPr>
      </w:pPr>
      <w:r>
        <w:rPr>
          <w:rFonts w:ascii="Arial" w:hAnsi="Arial" w:cs="Arial"/>
          <w:lang w:val="es-ES_tradnl"/>
        </w:rPr>
        <w:t>Reptiles y anfibios.</w:t>
      </w:r>
    </w:p>
    <w:p w:rsidR="004D2002" w:rsidRPr="00F15138" w:rsidRDefault="004D2002" w:rsidP="00084F1D">
      <w:pPr>
        <w:numPr>
          <w:ilvl w:val="2"/>
          <w:numId w:val="2"/>
        </w:numPr>
        <w:spacing w:line="480" w:lineRule="auto"/>
        <w:jc w:val="both"/>
        <w:rPr>
          <w:rFonts w:ascii="Arial" w:hAnsi="Arial" w:cs="Arial"/>
          <w:lang w:val="es-ES_tradnl"/>
        </w:rPr>
      </w:pPr>
      <w:r>
        <w:rPr>
          <w:rFonts w:ascii="Arial" w:hAnsi="Arial" w:cs="Arial"/>
          <w:lang w:val="es-ES_tradnl"/>
        </w:rPr>
        <w:t>Peces.</w:t>
      </w:r>
    </w:p>
    <w:p w:rsidR="00BB7E18" w:rsidRDefault="00BB7E18" w:rsidP="00084F1D">
      <w:pPr>
        <w:numPr>
          <w:ilvl w:val="0"/>
          <w:numId w:val="2"/>
        </w:numPr>
        <w:spacing w:line="480" w:lineRule="auto"/>
        <w:jc w:val="both"/>
        <w:rPr>
          <w:rFonts w:ascii="Arial" w:hAnsi="Arial"/>
          <w:b/>
          <w:lang w:val="es-ES_tradnl"/>
        </w:rPr>
      </w:pPr>
      <w:r>
        <w:rPr>
          <w:rFonts w:ascii="Arial" w:hAnsi="Arial"/>
          <w:b/>
          <w:lang w:val="es-ES_tradnl"/>
        </w:rPr>
        <w:t xml:space="preserve">Métodos incruentos de sacrificio; nivel 2 (3 horas; práctico) </w:t>
      </w:r>
    </w:p>
    <w:p w:rsidR="00BB7E18" w:rsidRDefault="00BB7E18" w:rsidP="00084F1D">
      <w:pPr>
        <w:numPr>
          <w:ilvl w:val="1"/>
          <w:numId w:val="2"/>
        </w:numPr>
        <w:spacing w:line="480" w:lineRule="auto"/>
        <w:jc w:val="both"/>
        <w:rPr>
          <w:rFonts w:ascii="Arial" w:hAnsi="Arial"/>
          <w:lang w:val="es-ES_tradnl"/>
        </w:rPr>
      </w:pPr>
      <w:r>
        <w:rPr>
          <w:rFonts w:ascii="Arial" w:hAnsi="Arial"/>
          <w:lang w:val="es-ES_tradnl"/>
        </w:rPr>
        <w:t>Aplicación de la eutanasia de forma competente e incruenta: métodos de elección.</w:t>
      </w:r>
    </w:p>
    <w:p w:rsidR="00BB7E18" w:rsidRDefault="00BB7E18" w:rsidP="00084F1D">
      <w:pPr>
        <w:numPr>
          <w:ilvl w:val="1"/>
          <w:numId w:val="2"/>
        </w:numPr>
        <w:spacing w:line="480" w:lineRule="auto"/>
        <w:jc w:val="both"/>
        <w:rPr>
          <w:rFonts w:ascii="Arial" w:hAnsi="Arial"/>
          <w:lang w:val="es-ES_tradnl"/>
        </w:rPr>
      </w:pPr>
      <w:r>
        <w:rPr>
          <w:rFonts w:ascii="Arial" w:hAnsi="Arial"/>
          <w:lang w:val="es-ES_tradnl"/>
        </w:rPr>
        <w:t>Parámetros para confirmar la muerte de los animales.</w:t>
      </w:r>
    </w:p>
    <w:p w:rsidR="00BB7E18" w:rsidRPr="00BB7E18" w:rsidRDefault="00BB7E18" w:rsidP="00084F1D">
      <w:pPr>
        <w:numPr>
          <w:ilvl w:val="1"/>
          <w:numId w:val="2"/>
        </w:numPr>
        <w:spacing w:line="480" w:lineRule="auto"/>
        <w:jc w:val="both"/>
        <w:rPr>
          <w:rFonts w:ascii="Arial" w:hAnsi="Arial"/>
          <w:lang w:val="es-ES_tradnl"/>
        </w:rPr>
      </w:pPr>
      <w:r>
        <w:rPr>
          <w:rFonts w:ascii="Arial" w:hAnsi="Arial"/>
          <w:lang w:val="es-ES_tradnl"/>
        </w:rPr>
        <w:t>Tratamiento y eliminación de cadáveres.</w:t>
      </w:r>
    </w:p>
    <w:p w:rsidR="00543E56" w:rsidRPr="00270905" w:rsidRDefault="00E92D21" w:rsidP="00084F1D">
      <w:pPr>
        <w:numPr>
          <w:ilvl w:val="0"/>
          <w:numId w:val="2"/>
        </w:numPr>
        <w:spacing w:line="480" w:lineRule="auto"/>
        <w:jc w:val="both"/>
        <w:rPr>
          <w:b/>
          <w:lang w:val="es-ES"/>
        </w:rPr>
      </w:pPr>
      <w:r w:rsidRPr="00E92D21">
        <w:rPr>
          <w:rFonts w:ascii="Arial" w:hAnsi="Arial"/>
          <w:b/>
          <w:lang w:val="es-ES_tradnl"/>
        </w:rPr>
        <w:t>Procedimientos mínimamente invasivos sin anestesia; nivel 1 (</w:t>
      </w:r>
      <w:r w:rsidR="00543E56">
        <w:rPr>
          <w:rFonts w:ascii="Arial" w:hAnsi="Arial"/>
          <w:b/>
          <w:lang w:val="es-ES_tradnl"/>
        </w:rPr>
        <w:t>5 horas; teórico)</w:t>
      </w:r>
      <w:r w:rsidR="0083376C">
        <w:rPr>
          <w:rFonts w:ascii="Arial" w:hAnsi="Arial"/>
          <w:b/>
          <w:lang w:val="es-ES_tradnl"/>
        </w:rPr>
        <w:t>.</w:t>
      </w:r>
    </w:p>
    <w:p w:rsidR="00FA6D0B" w:rsidRPr="00B52312" w:rsidRDefault="00FA6D0B" w:rsidP="00084F1D">
      <w:pPr>
        <w:numPr>
          <w:ilvl w:val="1"/>
          <w:numId w:val="2"/>
        </w:numPr>
        <w:spacing w:line="480" w:lineRule="auto"/>
        <w:jc w:val="both"/>
        <w:rPr>
          <w:rFonts w:ascii="Arial" w:hAnsi="Arial"/>
          <w:lang w:val="es-ES_tradnl"/>
        </w:rPr>
      </w:pPr>
      <w:r w:rsidRPr="00B52312">
        <w:rPr>
          <w:rFonts w:ascii="Arial" w:hAnsi="Arial"/>
          <w:lang w:val="es-ES_tradnl"/>
        </w:rPr>
        <w:t>Principios de rigor y coherencia en procedimientos científicos.</w:t>
      </w:r>
    </w:p>
    <w:p w:rsidR="00F74517" w:rsidRPr="00B52312" w:rsidRDefault="00FA6D0B" w:rsidP="00084F1D">
      <w:pPr>
        <w:numPr>
          <w:ilvl w:val="1"/>
          <w:numId w:val="2"/>
        </w:numPr>
        <w:spacing w:line="480" w:lineRule="auto"/>
        <w:jc w:val="both"/>
        <w:rPr>
          <w:rFonts w:ascii="Arial" w:hAnsi="Arial"/>
          <w:lang w:val="es-ES_tradnl"/>
        </w:rPr>
      </w:pPr>
      <w:r w:rsidRPr="00B52312">
        <w:rPr>
          <w:rFonts w:ascii="Arial" w:hAnsi="Arial"/>
          <w:lang w:val="es-ES_tradnl"/>
        </w:rPr>
        <w:t>Refinamiento aplicado al bienestar de los animales</w:t>
      </w:r>
      <w:r w:rsidR="00E367F2" w:rsidRPr="00B52312">
        <w:rPr>
          <w:rFonts w:ascii="Arial" w:hAnsi="Arial"/>
          <w:lang w:val="es-ES_tradnl"/>
        </w:rPr>
        <w:t xml:space="preserve"> en función de la severidad del procedimiento aplicado.</w:t>
      </w:r>
    </w:p>
    <w:p w:rsidR="00FA6D0B" w:rsidRPr="00B52312" w:rsidRDefault="00F74517" w:rsidP="00084F1D">
      <w:pPr>
        <w:numPr>
          <w:ilvl w:val="1"/>
          <w:numId w:val="2"/>
        </w:numPr>
        <w:spacing w:line="480" w:lineRule="auto"/>
        <w:jc w:val="both"/>
        <w:rPr>
          <w:rFonts w:ascii="Arial" w:hAnsi="Arial"/>
          <w:lang w:val="es-ES_tradnl"/>
        </w:rPr>
      </w:pPr>
      <w:r w:rsidRPr="00B52312">
        <w:rPr>
          <w:rFonts w:ascii="Arial" w:hAnsi="Arial"/>
          <w:lang w:val="es-ES_tradnl"/>
        </w:rPr>
        <w:t>Métodos para minimizar las consecuencias biológicas del transporte y de la aclimatación de la fauna silvestre confinada.</w:t>
      </w:r>
    </w:p>
    <w:p w:rsidR="00543E56" w:rsidRPr="00B52312" w:rsidRDefault="00543E56" w:rsidP="00084F1D">
      <w:pPr>
        <w:numPr>
          <w:ilvl w:val="1"/>
          <w:numId w:val="2"/>
        </w:numPr>
        <w:spacing w:line="480" w:lineRule="auto"/>
        <w:jc w:val="both"/>
        <w:rPr>
          <w:rFonts w:ascii="Arial" w:hAnsi="Arial"/>
          <w:lang w:val="es-ES_tradnl"/>
        </w:rPr>
      </w:pPr>
      <w:r w:rsidRPr="00B52312">
        <w:rPr>
          <w:rFonts w:ascii="Arial" w:hAnsi="Arial"/>
          <w:lang w:val="es-ES_tradnl"/>
        </w:rPr>
        <w:t>Manipulación de los animales: inmovilización man</w:t>
      </w:r>
      <w:r w:rsidR="00FA6D0B" w:rsidRPr="00B52312">
        <w:rPr>
          <w:rFonts w:ascii="Arial" w:hAnsi="Arial"/>
          <w:lang w:val="es-ES_tradnl"/>
        </w:rPr>
        <w:t>u</w:t>
      </w:r>
      <w:r w:rsidRPr="00B52312">
        <w:rPr>
          <w:rFonts w:ascii="Arial" w:hAnsi="Arial"/>
          <w:lang w:val="es-ES_tradnl"/>
        </w:rPr>
        <w:t>al y restricción de conductas.</w:t>
      </w:r>
    </w:p>
    <w:p w:rsidR="00543E56" w:rsidRPr="00B52312" w:rsidRDefault="00543E56" w:rsidP="00084F1D">
      <w:pPr>
        <w:numPr>
          <w:ilvl w:val="1"/>
          <w:numId w:val="2"/>
        </w:numPr>
        <w:spacing w:line="480" w:lineRule="auto"/>
        <w:jc w:val="both"/>
        <w:rPr>
          <w:rFonts w:ascii="Arial" w:hAnsi="Arial"/>
          <w:lang w:val="es-ES_tradnl"/>
        </w:rPr>
      </w:pPr>
      <w:r w:rsidRPr="00B52312">
        <w:rPr>
          <w:rFonts w:ascii="Arial" w:hAnsi="Arial"/>
          <w:lang w:val="es-ES_tradnl"/>
        </w:rPr>
        <w:t>Impacto biológico de los procedimientos y la contención sobre la fisiología:</w:t>
      </w:r>
    </w:p>
    <w:p w:rsidR="00543E56" w:rsidRPr="00B52312" w:rsidRDefault="00543E56" w:rsidP="00084F1D">
      <w:pPr>
        <w:numPr>
          <w:ilvl w:val="2"/>
          <w:numId w:val="2"/>
        </w:numPr>
        <w:spacing w:line="480" w:lineRule="auto"/>
        <w:jc w:val="both"/>
        <w:rPr>
          <w:rFonts w:ascii="Arial" w:hAnsi="Arial"/>
          <w:lang w:val="es-ES_tradnl"/>
        </w:rPr>
      </w:pPr>
      <w:r w:rsidRPr="00B52312">
        <w:rPr>
          <w:rFonts w:ascii="Arial" w:hAnsi="Arial"/>
          <w:lang w:val="es-ES_tradnl"/>
        </w:rPr>
        <w:t>Refinamiento mediante entrenamiento (refuerzo positivo).</w:t>
      </w:r>
    </w:p>
    <w:p w:rsidR="00543E56" w:rsidRPr="00B52312" w:rsidRDefault="00543E56" w:rsidP="00084F1D">
      <w:pPr>
        <w:numPr>
          <w:ilvl w:val="2"/>
          <w:numId w:val="2"/>
        </w:numPr>
        <w:spacing w:line="480" w:lineRule="auto"/>
        <w:jc w:val="both"/>
        <w:rPr>
          <w:rFonts w:ascii="Arial" w:hAnsi="Arial"/>
          <w:lang w:val="es-ES_tradnl"/>
        </w:rPr>
      </w:pPr>
      <w:r w:rsidRPr="00B52312">
        <w:rPr>
          <w:rFonts w:ascii="Arial" w:hAnsi="Arial"/>
          <w:lang w:val="es-ES_tradnl"/>
        </w:rPr>
        <w:t>Habituación y socialización.</w:t>
      </w:r>
    </w:p>
    <w:p w:rsidR="00543E56" w:rsidRPr="00B52312" w:rsidRDefault="00543E56" w:rsidP="00084F1D">
      <w:pPr>
        <w:numPr>
          <w:ilvl w:val="1"/>
          <w:numId w:val="2"/>
        </w:numPr>
        <w:spacing w:line="480" w:lineRule="auto"/>
        <w:jc w:val="both"/>
        <w:rPr>
          <w:rFonts w:ascii="Arial" w:hAnsi="Arial"/>
          <w:lang w:val="es-ES_tradnl"/>
        </w:rPr>
      </w:pPr>
      <w:r w:rsidRPr="00B52312">
        <w:rPr>
          <w:rFonts w:ascii="Arial" w:hAnsi="Arial"/>
          <w:lang w:val="es-ES_tradnl"/>
        </w:rPr>
        <w:t>Técnicas menores y procedimientos</w:t>
      </w:r>
      <w:r w:rsidR="00FA6D0B" w:rsidRPr="00B52312">
        <w:rPr>
          <w:rFonts w:ascii="Arial" w:hAnsi="Arial"/>
          <w:lang w:val="es-ES_tradnl"/>
        </w:rPr>
        <w:t xml:space="preserve"> en fauna silvestre</w:t>
      </w:r>
      <w:r w:rsidRPr="00B52312">
        <w:rPr>
          <w:rFonts w:ascii="Arial" w:hAnsi="Arial"/>
          <w:lang w:val="es-ES_tradnl"/>
        </w:rPr>
        <w:t>:</w:t>
      </w:r>
    </w:p>
    <w:p w:rsidR="00140B79" w:rsidRPr="00B52312" w:rsidRDefault="00140B79" w:rsidP="00084F1D">
      <w:pPr>
        <w:numPr>
          <w:ilvl w:val="2"/>
          <w:numId w:val="2"/>
        </w:numPr>
        <w:spacing w:line="480" w:lineRule="auto"/>
        <w:jc w:val="both"/>
        <w:rPr>
          <w:rFonts w:ascii="Arial" w:hAnsi="Arial"/>
          <w:lang w:val="es-ES_tradnl"/>
        </w:rPr>
      </w:pPr>
      <w:r w:rsidRPr="00B52312">
        <w:rPr>
          <w:rFonts w:ascii="Arial" w:hAnsi="Arial"/>
          <w:lang w:val="es-ES_tradnl"/>
        </w:rPr>
        <w:t>A</w:t>
      </w:r>
      <w:r w:rsidR="00543E56" w:rsidRPr="00B52312">
        <w:rPr>
          <w:rFonts w:ascii="Arial" w:hAnsi="Arial"/>
          <w:lang w:val="es-ES_tradnl"/>
        </w:rPr>
        <w:t>dministración de sustancias</w:t>
      </w:r>
      <w:r w:rsidRPr="00B52312">
        <w:rPr>
          <w:rFonts w:ascii="Arial" w:hAnsi="Arial"/>
          <w:lang w:val="es-ES_tradnl"/>
        </w:rPr>
        <w:t>:</w:t>
      </w:r>
    </w:p>
    <w:p w:rsidR="00140B79" w:rsidRPr="00B52312" w:rsidRDefault="00140B79" w:rsidP="00084F1D">
      <w:pPr>
        <w:numPr>
          <w:ilvl w:val="3"/>
          <w:numId w:val="2"/>
        </w:numPr>
        <w:spacing w:line="480" w:lineRule="auto"/>
        <w:jc w:val="both"/>
        <w:rPr>
          <w:rFonts w:ascii="Arial" w:hAnsi="Arial"/>
          <w:lang w:val="es-ES_tradnl"/>
        </w:rPr>
      </w:pPr>
      <w:r w:rsidRPr="00B52312">
        <w:rPr>
          <w:rFonts w:ascii="Arial" w:hAnsi="Arial"/>
          <w:lang w:val="es-ES_tradnl"/>
        </w:rPr>
        <w:t>Vías.</w:t>
      </w:r>
    </w:p>
    <w:p w:rsidR="00543E56" w:rsidRPr="00B52312" w:rsidRDefault="00140B79" w:rsidP="00084F1D">
      <w:pPr>
        <w:numPr>
          <w:ilvl w:val="3"/>
          <w:numId w:val="2"/>
        </w:numPr>
        <w:spacing w:line="480" w:lineRule="auto"/>
        <w:jc w:val="both"/>
        <w:rPr>
          <w:rFonts w:ascii="Arial" w:hAnsi="Arial"/>
          <w:lang w:val="es-ES_tradnl"/>
        </w:rPr>
      </w:pPr>
      <w:r w:rsidRPr="00B52312">
        <w:rPr>
          <w:rFonts w:ascii="Arial" w:hAnsi="Arial"/>
          <w:lang w:val="es-ES_tradnl"/>
        </w:rPr>
        <w:t>Volúmenes y frecuencias.</w:t>
      </w:r>
    </w:p>
    <w:p w:rsidR="00140B79" w:rsidRPr="00B52312" w:rsidRDefault="00140B79" w:rsidP="00084F1D">
      <w:pPr>
        <w:numPr>
          <w:ilvl w:val="2"/>
          <w:numId w:val="2"/>
        </w:numPr>
        <w:spacing w:line="480" w:lineRule="auto"/>
        <w:jc w:val="both"/>
        <w:rPr>
          <w:rFonts w:ascii="Arial" w:hAnsi="Arial"/>
          <w:lang w:val="es-ES_tradnl"/>
        </w:rPr>
      </w:pPr>
      <w:r w:rsidRPr="00B52312">
        <w:rPr>
          <w:rFonts w:ascii="Arial" w:hAnsi="Arial"/>
          <w:lang w:val="es-ES_tradnl"/>
        </w:rPr>
        <w:t>O</w:t>
      </w:r>
      <w:r w:rsidR="00543E56" w:rsidRPr="00B52312">
        <w:rPr>
          <w:rFonts w:ascii="Arial" w:hAnsi="Arial"/>
          <w:lang w:val="es-ES_tradnl"/>
        </w:rPr>
        <w:t>btención de muestras</w:t>
      </w:r>
      <w:r w:rsidRPr="00B52312">
        <w:rPr>
          <w:rFonts w:ascii="Arial" w:hAnsi="Arial"/>
          <w:lang w:val="es-ES_tradnl"/>
        </w:rPr>
        <w:t>:</w:t>
      </w:r>
    </w:p>
    <w:p w:rsidR="00140B79" w:rsidRPr="00B52312" w:rsidRDefault="00140B79" w:rsidP="00084F1D">
      <w:pPr>
        <w:numPr>
          <w:ilvl w:val="3"/>
          <w:numId w:val="2"/>
        </w:numPr>
        <w:spacing w:line="480" w:lineRule="auto"/>
        <w:jc w:val="both"/>
        <w:rPr>
          <w:rFonts w:ascii="Arial" w:hAnsi="Arial"/>
          <w:lang w:val="es-ES_tradnl"/>
        </w:rPr>
      </w:pPr>
      <w:r w:rsidRPr="00B52312">
        <w:rPr>
          <w:rFonts w:ascii="Arial" w:hAnsi="Arial"/>
          <w:lang w:val="es-ES_tradnl"/>
        </w:rPr>
        <w:t>Biopsias de tejidos.</w:t>
      </w:r>
    </w:p>
    <w:p w:rsidR="00140B79" w:rsidRPr="00B52312" w:rsidRDefault="00140B79" w:rsidP="00084F1D">
      <w:pPr>
        <w:numPr>
          <w:ilvl w:val="2"/>
          <w:numId w:val="2"/>
        </w:numPr>
        <w:spacing w:line="480" w:lineRule="auto"/>
        <w:jc w:val="both"/>
        <w:rPr>
          <w:rFonts w:ascii="Arial" w:hAnsi="Arial"/>
          <w:lang w:val="es-ES_tradnl"/>
        </w:rPr>
      </w:pPr>
      <w:r w:rsidRPr="00B52312">
        <w:rPr>
          <w:rFonts w:ascii="Arial" w:hAnsi="Arial"/>
          <w:lang w:val="es-ES_tradnl"/>
        </w:rPr>
        <w:t>Nutrición:</w:t>
      </w:r>
    </w:p>
    <w:p w:rsidR="00140B79" w:rsidRPr="00B52312" w:rsidRDefault="00140B79" w:rsidP="00084F1D">
      <w:pPr>
        <w:numPr>
          <w:ilvl w:val="3"/>
          <w:numId w:val="2"/>
        </w:numPr>
        <w:spacing w:line="480" w:lineRule="auto"/>
        <w:jc w:val="both"/>
        <w:rPr>
          <w:rFonts w:ascii="Arial" w:hAnsi="Arial"/>
          <w:lang w:val="es-ES_tradnl"/>
        </w:rPr>
      </w:pPr>
      <w:r w:rsidRPr="00B52312">
        <w:rPr>
          <w:rFonts w:ascii="Arial" w:hAnsi="Arial"/>
          <w:lang w:val="es-ES_tradnl"/>
        </w:rPr>
        <w:t>Modificación de las dietas.</w:t>
      </w:r>
    </w:p>
    <w:p w:rsidR="00140B79" w:rsidRPr="00B52312" w:rsidRDefault="00140B79" w:rsidP="00084F1D">
      <w:pPr>
        <w:numPr>
          <w:ilvl w:val="3"/>
          <w:numId w:val="2"/>
        </w:numPr>
        <w:spacing w:line="480" w:lineRule="auto"/>
        <w:jc w:val="both"/>
        <w:rPr>
          <w:rFonts w:ascii="Arial" w:hAnsi="Arial"/>
          <w:lang w:val="es-ES_tradnl"/>
        </w:rPr>
      </w:pPr>
      <w:r w:rsidRPr="00B52312">
        <w:rPr>
          <w:rFonts w:ascii="Arial" w:hAnsi="Arial"/>
          <w:lang w:val="es-ES_tradnl"/>
        </w:rPr>
        <w:t>Alimentación forzada.</w:t>
      </w:r>
    </w:p>
    <w:p w:rsidR="00140B79" w:rsidRPr="00B52312" w:rsidRDefault="00140B79" w:rsidP="00084F1D">
      <w:pPr>
        <w:numPr>
          <w:ilvl w:val="2"/>
          <w:numId w:val="2"/>
        </w:numPr>
        <w:spacing w:line="480" w:lineRule="auto"/>
        <w:jc w:val="both"/>
        <w:rPr>
          <w:rFonts w:ascii="Arial" w:hAnsi="Arial"/>
          <w:lang w:val="es-ES_tradnl"/>
        </w:rPr>
      </w:pPr>
      <w:r w:rsidRPr="00B52312">
        <w:rPr>
          <w:rFonts w:ascii="Arial" w:hAnsi="Arial"/>
          <w:lang w:val="es-ES_tradnl"/>
        </w:rPr>
        <w:t>Pruebas conductuales.</w:t>
      </w:r>
    </w:p>
    <w:p w:rsidR="00543E56" w:rsidRPr="00B52312" w:rsidRDefault="00140B79" w:rsidP="00084F1D">
      <w:pPr>
        <w:numPr>
          <w:ilvl w:val="2"/>
          <w:numId w:val="2"/>
        </w:numPr>
        <w:spacing w:line="480" w:lineRule="auto"/>
        <w:jc w:val="both"/>
        <w:rPr>
          <w:rFonts w:ascii="Arial" w:hAnsi="Arial"/>
          <w:lang w:val="es-ES_tradnl"/>
        </w:rPr>
      </w:pPr>
      <w:r w:rsidRPr="00B52312">
        <w:rPr>
          <w:rFonts w:ascii="Arial" w:hAnsi="Arial"/>
          <w:lang w:val="es-ES_tradnl"/>
        </w:rPr>
        <w:t>Jaulas metabólicas.</w:t>
      </w:r>
    </w:p>
    <w:p w:rsidR="00C467ED" w:rsidRPr="00270905" w:rsidRDefault="00C467ED" w:rsidP="00084F1D">
      <w:pPr>
        <w:numPr>
          <w:ilvl w:val="0"/>
          <w:numId w:val="2"/>
        </w:numPr>
        <w:spacing w:line="480" w:lineRule="auto"/>
        <w:jc w:val="both"/>
        <w:rPr>
          <w:b/>
          <w:lang w:val="es-ES"/>
        </w:rPr>
      </w:pPr>
      <w:r w:rsidRPr="00E92D21">
        <w:rPr>
          <w:rFonts w:ascii="Arial" w:hAnsi="Arial"/>
          <w:b/>
          <w:lang w:val="es-ES_tradnl"/>
        </w:rPr>
        <w:t>Procedimientos mínimamente invasivos sin anestesia; n</w:t>
      </w:r>
      <w:r>
        <w:rPr>
          <w:rFonts w:ascii="Arial" w:hAnsi="Arial"/>
          <w:b/>
          <w:lang w:val="es-ES_tradnl"/>
        </w:rPr>
        <w:t>ivel 2</w:t>
      </w:r>
      <w:r w:rsidRPr="00E92D21">
        <w:rPr>
          <w:rFonts w:ascii="Arial" w:hAnsi="Arial"/>
          <w:b/>
          <w:lang w:val="es-ES_tradnl"/>
        </w:rPr>
        <w:t xml:space="preserve"> (</w:t>
      </w:r>
      <w:r>
        <w:rPr>
          <w:rFonts w:ascii="Arial" w:hAnsi="Arial"/>
          <w:b/>
          <w:lang w:val="es-ES_tradnl"/>
        </w:rPr>
        <w:t>10 horas; práctico)</w:t>
      </w:r>
      <w:r w:rsidR="0083376C">
        <w:rPr>
          <w:rFonts w:ascii="Arial" w:hAnsi="Arial"/>
          <w:b/>
          <w:lang w:val="es-ES_tradnl"/>
        </w:rPr>
        <w:t>.</w:t>
      </w:r>
    </w:p>
    <w:p w:rsidR="00E3685A" w:rsidRPr="00B52312" w:rsidRDefault="00E3685A" w:rsidP="00084F1D">
      <w:pPr>
        <w:numPr>
          <w:ilvl w:val="1"/>
          <w:numId w:val="2"/>
        </w:numPr>
        <w:spacing w:line="480" w:lineRule="auto"/>
        <w:jc w:val="both"/>
        <w:rPr>
          <w:rFonts w:ascii="Arial" w:hAnsi="Arial"/>
          <w:lang w:val="es-ES_tradnl"/>
        </w:rPr>
      </w:pPr>
      <w:r w:rsidRPr="00B52312">
        <w:rPr>
          <w:rFonts w:ascii="Arial" w:hAnsi="Arial"/>
          <w:lang w:val="es-ES_tradnl"/>
        </w:rPr>
        <w:t>Selección de la mejor técnica de sujeción y manejo del animal en función de la técnica a aplicar.</w:t>
      </w:r>
    </w:p>
    <w:p w:rsidR="00E3685A" w:rsidRPr="00B52312" w:rsidRDefault="00E3685A" w:rsidP="00084F1D">
      <w:pPr>
        <w:numPr>
          <w:ilvl w:val="1"/>
          <w:numId w:val="2"/>
        </w:numPr>
        <w:spacing w:line="480" w:lineRule="auto"/>
        <w:jc w:val="both"/>
        <w:rPr>
          <w:rFonts w:ascii="Arial" w:hAnsi="Arial"/>
          <w:lang w:val="es-ES_tradnl"/>
        </w:rPr>
      </w:pPr>
      <w:r w:rsidRPr="00B52312">
        <w:rPr>
          <w:rFonts w:ascii="Arial" w:hAnsi="Arial"/>
          <w:lang w:val="es-ES_tradnl"/>
        </w:rPr>
        <w:t>Realización de técnicas menores bajo supervisión:</w:t>
      </w:r>
    </w:p>
    <w:p w:rsidR="00E3685A" w:rsidRPr="00B52312" w:rsidRDefault="00E3685A" w:rsidP="00084F1D">
      <w:pPr>
        <w:numPr>
          <w:ilvl w:val="2"/>
          <w:numId w:val="2"/>
        </w:numPr>
        <w:spacing w:line="480" w:lineRule="auto"/>
        <w:jc w:val="both"/>
        <w:rPr>
          <w:rFonts w:ascii="Arial" w:hAnsi="Arial"/>
          <w:lang w:val="es-ES_tradnl"/>
        </w:rPr>
      </w:pPr>
      <w:r w:rsidRPr="00B52312">
        <w:rPr>
          <w:rFonts w:ascii="Arial" w:hAnsi="Arial"/>
          <w:lang w:val="es-ES_tradnl"/>
        </w:rPr>
        <w:t>Alimentación forzada.</w:t>
      </w:r>
    </w:p>
    <w:p w:rsidR="00E3685A" w:rsidRPr="00B52312" w:rsidRDefault="00E3685A" w:rsidP="00084F1D">
      <w:pPr>
        <w:numPr>
          <w:ilvl w:val="2"/>
          <w:numId w:val="2"/>
        </w:numPr>
        <w:spacing w:line="480" w:lineRule="auto"/>
        <w:jc w:val="both"/>
        <w:rPr>
          <w:rFonts w:ascii="Arial" w:hAnsi="Arial"/>
          <w:lang w:val="es-ES_tradnl"/>
        </w:rPr>
      </w:pPr>
      <w:r w:rsidRPr="00B52312">
        <w:rPr>
          <w:rFonts w:ascii="Arial" w:hAnsi="Arial"/>
          <w:lang w:val="es-ES_tradnl"/>
        </w:rPr>
        <w:t>Obtención de muestras sanguíneas.</w:t>
      </w:r>
    </w:p>
    <w:p w:rsidR="00C467ED" w:rsidRPr="00B52312" w:rsidRDefault="00E3685A" w:rsidP="00084F1D">
      <w:pPr>
        <w:numPr>
          <w:ilvl w:val="2"/>
          <w:numId w:val="2"/>
        </w:numPr>
        <w:spacing w:line="480" w:lineRule="auto"/>
        <w:jc w:val="both"/>
        <w:rPr>
          <w:rFonts w:ascii="Arial" w:hAnsi="Arial"/>
          <w:lang w:val="es-ES_tradnl"/>
        </w:rPr>
      </w:pPr>
      <w:r w:rsidRPr="00B52312">
        <w:rPr>
          <w:rFonts w:ascii="Arial" w:hAnsi="Arial"/>
          <w:lang w:val="es-ES_tradnl"/>
        </w:rPr>
        <w:t>Administración de substancias.</w:t>
      </w:r>
    </w:p>
    <w:p w:rsidR="0083376C" w:rsidRDefault="00C00179" w:rsidP="00084F1D">
      <w:pPr>
        <w:numPr>
          <w:ilvl w:val="0"/>
          <w:numId w:val="2"/>
        </w:numPr>
        <w:spacing w:line="480" w:lineRule="auto"/>
        <w:jc w:val="both"/>
        <w:rPr>
          <w:b/>
          <w:lang w:val="es-ES_tradnl"/>
        </w:rPr>
      </w:pPr>
      <w:r>
        <w:rPr>
          <w:b/>
          <w:lang w:val="es-ES_tradnl"/>
        </w:rPr>
        <w:t>Anestesia para procedimientos menores (5 horas;</w:t>
      </w:r>
      <w:r w:rsidR="0083376C">
        <w:rPr>
          <w:b/>
          <w:lang w:val="es-ES_tradnl"/>
        </w:rPr>
        <w:t xml:space="preserve"> teórico-práctico).</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Sedación, anestesia local, anestesia general. Definiciones y criterios de selección en función del procedimiento.</w:t>
      </w:r>
    </w:p>
    <w:p w:rsidR="0083376C" w:rsidRPr="00B52312" w:rsidRDefault="0083376C" w:rsidP="00084F1D">
      <w:pPr>
        <w:numPr>
          <w:ilvl w:val="2"/>
          <w:numId w:val="2"/>
        </w:numPr>
        <w:spacing w:line="480" w:lineRule="auto"/>
        <w:jc w:val="both"/>
        <w:rPr>
          <w:rFonts w:ascii="Arial" w:hAnsi="Arial"/>
          <w:lang w:val="es-ES_tradnl"/>
        </w:rPr>
      </w:pPr>
      <w:r w:rsidRPr="00B52312">
        <w:rPr>
          <w:rFonts w:ascii="Arial" w:hAnsi="Arial"/>
          <w:lang w:val="es-ES_tradnl"/>
        </w:rPr>
        <w:t>Planos de la anestesia.</w:t>
      </w:r>
    </w:p>
    <w:p w:rsidR="0083376C" w:rsidRPr="00B52312" w:rsidRDefault="0083376C" w:rsidP="00084F1D">
      <w:pPr>
        <w:numPr>
          <w:ilvl w:val="2"/>
          <w:numId w:val="2"/>
        </w:numPr>
        <w:spacing w:line="480" w:lineRule="auto"/>
        <w:jc w:val="both"/>
        <w:rPr>
          <w:rFonts w:ascii="Arial" w:hAnsi="Arial"/>
          <w:lang w:val="es-ES_tradnl"/>
        </w:rPr>
      </w:pPr>
      <w:r w:rsidRPr="00B52312">
        <w:rPr>
          <w:rFonts w:ascii="Arial" w:hAnsi="Arial"/>
          <w:lang w:val="es-ES_tradnl"/>
        </w:rPr>
        <w:t>Intervenciones recomendadas según el plano anestésico alcanzado.</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La tríada anestésica.</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Estudio prequirúrgico. Definición y aspectos a tener en cuenta.</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Preanestesia:</w:t>
      </w:r>
    </w:p>
    <w:p w:rsidR="0083376C" w:rsidRPr="00B52312" w:rsidRDefault="0083376C" w:rsidP="00084F1D">
      <w:pPr>
        <w:numPr>
          <w:ilvl w:val="2"/>
          <w:numId w:val="2"/>
        </w:numPr>
        <w:spacing w:line="480" w:lineRule="auto"/>
        <w:jc w:val="both"/>
        <w:rPr>
          <w:rFonts w:ascii="Arial" w:hAnsi="Arial"/>
          <w:lang w:val="es-ES_tradnl"/>
        </w:rPr>
      </w:pPr>
      <w:r w:rsidRPr="00B52312">
        <w:rPr>
          <w:rFonts w:ascii="Arial" w:hAnsi="Arial"/>
          <w:lang w:val="es-ES_tradnl"/>
        </w:rPr>
        <w:t>Definición. Fármacos.</w:t>
      </w:r>
    </w:p>
    <w:p w:rsidR="0083376C" w:rsidRPr="00B52312" w:rsidRDefault="0083376C" w:rsidP="00084F1D">
      <w:pPr>
        <w:numPr>
          <w:ilvl w:val="2"/>
          <w:numId w:val="2"/>
        </w:numPr>
        <w:spacing w:line="480" w:lineRule="auto"/>
        <w:jc w:val="both"/>
        <w:rPr>
          <w:rFonts w:ascii="Arial" w:hAnsi="Arial"/>
          <w:lang w:val="es-ES_tradnl"/>
        </w:rPr>
      </w:pPr>
      <w:r w:rsidRPr="00B52312">
        <w:rPr>
          <w:rFonts w:ascii="Arial" w:hAnsi="Arial"/>
          <w:lang w:val="es-ES_tradnl"/>
        </w:rPr>
        <w:t>Importancia.</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Técnicas de anestesia local y general en fauna silvestre. Farmacología. Anestesia balanceada.</w:t>
      </w:r>
    </w:p>
    <w:p w:rsidR="0083376C" w:rsidRPr="00B52312" w:rsidRDefault="0083376C" w:rsidP="00084F1D">
      <w:pPr>
        <w:numPr>
          <w:ilvl w:val="1"/>
          <w:numId w:val="2"/>
        </w:numPr>
        <w:spacing w:line="480" w:lineRule="auto"/>
        <w:jc w:val="both"/>
        <w:rPr>
          <w:rFonts w:ascii="Arial" w:hAnsi="Arial"/>
          <w:lang w:val="es-ES_tradnl"/>
        </w:rPr>
      </w:pPr>
      <w:r w:rsidRPr="00B52312">
        <w:rPr>
          <w:rFonts w:ascii="Arial" w:hAnsi="Arial"/>
          <w:lang w:val="es-ES_tradnl"/>
        </w:rPr>
        <w:t>Métodos de optimización en la recuperación anestésica:</w:t>
      </w:r>
    </w:p>
    <w:p w:rsidR="0083376C" w:rsidRPr="00B52312" w:rsidRDefault="00F03C1B" w:rsidP="00084F1D">
      <w:pPr>
        <w:numPr>
          <w:ilvl w:val="2"/>
          <w:numId w:val="2"/>
        </w:numPr>
        <w:spacing w:line="480" w:lineRule="auto"/>
        <w:jc w:val="both"/>
        <w:rPr>
          <w:rFonts w:ascii="Arial" w:hAnsi="Arial"/>
          <w:lang w:val="es-ES_tradnl"/>
        </w:rPr>
      </w:pPr>
      <w:r w:rsidRPr="00B52312">
        <w:rPr>
          <w:rFonts w:ascii="Arial" w:hAnsi="Arial"/>
          <w:lang w:val="es-ES_tradnl"/>
        </w:rPr>
        <w:t>Cuidados post-anestésicos y analgesia.</w:t>
      </w:r>
    </w:p>
    <w:p w:rsidR="0083376C" w:rsidRPr="00B52312" w:rsidRDefault="0083376C" w:rsidP="00084F1D">
      <w:pPr>
        <w:numPr>
          <w:ilvl w:val="2"/>
          <w:numId w:val="2"/>
        </w:numPr>
        <w:spacing w:line="480" w:lineRule="auto"/>
        <w:jc w:val="both"/>
        <w:rPr>
          <w:rFonts w:ascii="Arial" w:hAnsi="Arial"/>
          <w:lang w:val="es-ES_tradnl"/>
        </w:rPr>
      </w:pPr>
      <w:r w:rsidRPr="00B52312">
        <w:rPr>
          <w:rFonts w:ascii="Arial" w:hAnsi="Arial"/>
          <w:lang w:val="es-ES_tradnl"/>
        </w:rPr>
        <w:t>Fármacos antagonistas</w:t>
      </w:r>
      <w:r w:rsidR="00F03C1B" w:rsidRPr="00B52312">
        <w:rPr>
          <w:rFonts w:ascii="Arial" w:hAnsi="Arial"/>
          <w:lang w:val="es-ES_tradnl"/>
        </w:rPr>
        <w:t>.</w:t>
      </w:r>
    </w:p>
    <w:p w:rsidR="00C00179" w:rsidRPr="00B52312" w:rsidRDefault="00F03C1B" w:rsidP="00084F1D">
      <w:pPr>
        <w:numPr>
          <w:ilvl w:val="1"/>
          <w:numId w:val="2"/>
        </w:numPr>
        <w:spacing w:line="480" w:lineRule="auto"/>
        <w:jc w:val="both"/>
        <w:rPr>
          <w:rFonts w:ascii="Arial" w:hAnsi="Arial"/>
          <w:lang w:val="es-ES_tradnl"/>
        </w:rPr>
      </w:pPr>
      <w:r w:rsidRPr="00B52312">
        <w:rPr>
          <w:rFonts w:ascii="Arial" w:hAnsi="Arial"/>
          <w:lang w:val="es-ES_tradnl"/>
        </w:rPr>
        <w:t>Almacenamiento y eliminación de anestésicos y analgésicos.</w:t>
      </w:r>
    </w:p>
    <w:p w:rsidR="00B21F33" w:rsidRPr="00B52312" w:rsidRDefault="00C00179" w:rsidP="00084F1D">
      <w:pPr>
        <w:numPr>
          <w:ilvl w:val="0"/>
          <w:numId w:val="2"/>
        </w:numPr>
        <w:spacing w:line="480" w:lineRule="auto"/>
        <w:jc w:val="both"/>
        <w:rPr>
          <w:rFonts w:ascii="Arial" w:hAnsi="Arial"/>
          <w:b/>
          <w:lang w:val="es-ES_tradnl"/>
        </w:rPr>
      </w:pPr>
      <w:r w:rsidRPr="00B52312">
        <w:rPr>
          <w:rFonts w:ascii="Arial" w:hAnsi="Arial"/>
          <w:b/>
          <w:lang w:val="es-ES_tradnl"/>
        </w:rPr>
        <w:t>Anestesia avanzada para intervenciones quirúrgicas o procedimientos prolongados (8 horas;</w:t>
      </w:r>
      <w:r w:rsidR="00B21F33" w:rsidRPr="00B52312">
        <w:rPr>
          <w:rFonts w:ascii="Arial" w:hAnsi="Arial"/>
          <w:b/>
          <w:lang w:val="es-ES_tradnl"/>
        </w:rPr>
        <w:t xml:space="preserve"> teórico-práctico)</w:t>
      </w:r>
      <w:r w:rsidR="007815C5" w:rsidRPr="00B52312">
        <w:rPr>
          <w:rFonts w:ascii="Arial" w:hAnsi="Arial"/>
          <w:b/>
          <w:lang w:val="es-ES_tradnl"/>
        </w:rPr>
        <w:t>.</w:t>
      </w:r>
    </w:p>
    <w:p w:rsidR="007815C5" w:rsidRPr="00B52312" w:rsidRDefault="007815C5" w:rsidP="00084F1D">
      <w:pPr>
        <w:numPr>
          <w:ilvl w:val="1"/>
          <w:numId w:val="2"/>
        </w:numPr>
        <w:spacing w:line="480" w:lineRule="auto"/>
        <w:jc w:val="both"/>
        <w:rPr>
          <w:rFonts w:ascii="Arial" w:hAnsi="Arial"/>
          <w:lang w:val="es-ES_tradnl"/>
        </w:rPr>
      </w:pPr>
      <w:r w:rsidRPr="00B52312">
        <w:rPr>
          <w:rFonts w:ascii="Arial" w:hAnsi="Arial"/>
          <w:lang w:val="es-ES_tradnl"/>
        </w:rPr>
        <w:t>Anestesia prolongada. Definición y criterios de elección.</w:t>
      </w:r>
    </w:p>
    <w:p w:rsidR="007815C5" w:rsidRPr="00B52312" w:rsidRDefault="007815C5" w:rsidP="00084F1D">
      <w:pPr>
        <w:numPr>
          <w:ilvl w:val="1"/>
          <w:numId w:val="2"/>
        </w:numPr>
        <w:spacing w:line="480" w:lineRule="auto"/>
        <w:jc w:val="both"/>
        <w:rPr>
          <w:rFonts w:ascii="Arial" w:hAnsi="Arial"/>
          <w:lang w:val="es-ES_tradnl"/>
        </w:rPr>
      </w:pPr>
      <w:r w:rsidRPr="00B52312">
        <w:rPr>
          <w:rFonts w:ascii="Arial" w:hAnsi="Arial"/>
          <w:lang w:val="es-ES_tradnl"/>
        </w:rPr>
        <w:t>Consideraciones específicas a tener en cuenta durante el estudio prequirúrgico.</w:t>
      </w:r>
    </w:p>
    <w:p w:rsidR="005D468D" w:rsidRPr="00B52312" w:rsidRDefault="00B65A4C" w:rsidP="00084F1D">
      <w:pPr>
        <w:numPr>
          <w:ilvl w:val="1"/>
          <w:numId w:val="2"/>
        </w:numPr>
        <w:spacing w:line="480" w:lineRule="auto"/>
        <w:jc w:val="both"/>
        <w:rPr>
          <w:rFonts w:ascii="Arial" w:hAnsi="Arial"/>
          <w:lang w:val="es-ES_tradnl"/>
        </w:rPr>
      </w:pPr>
      <w:r w:rsidRPr="00B52312">
        <w:rPr>
          <w:rFonts w:ascii="Arial" w:hAnsi="Arial"/>
          <w:lang w:val="es-ES_tradnl"/>
        </w:rPr>
        <w:t xml:space="preserve">Premedicación, </w:t>
      </w:r>
      <w:r w:rsidR="005D468D" w:rsidRPr="00B52312">
        <w:rPr>
          <w:rFonts w:ascii="Arial" w:hAnsi="Arial"/>
          <w:lang w:val="es-ES_tradnl"/>
        </w:rPr>
        <w:t>analgesia y fármacos utilizados en la inducción y mantenimiento de la anestesia en:</w:t>
      </w:r>
    </w:p>
    <w:p w:rsidR="005D468D" w:rsidRPr="00B52312" w:rsidRDefault="005D468D" w:rsidP="00084F1D">
      <w:pPr>
        <w:numPr>
          <w:ilvl w:val="2"/>
          <w:numId w:val="2"/>
        </w:numPr>
        <w:spacing w:line="480" w:lineRule="auto"/>
        <w:jc w:val="both"/>
        <w:rPr>
          <w:rFonts w:ascii="Arial" w:hAnsi="Arial"/>
          <w:lang w:val="es-ES_tradnl"/>
        </w:rPr>
      </w:pPr>
      <w:r w:rsidRPr="00B52312">
        <w:rPr>
          <w:rFonts w:ascii="Arial" w:hAnsi="Arial"/>
          <w:lang w:val="es-ES_tradnl"/>
        </w:rPr>
        <w:t>Anfibios.</w:t>
      </w:r>
    </w:p>
    <w:p w:rsidR="005D468D" w:rsidRPr="00B52312" w:rsidRDefault="005D468D" w:rsidP="00084F1D">
      <w:pPr>
        <w:numPr>
          <w:ilvl w:val="2"/>
          <w:numId w:val="2"/>
        </w:numPr>
        <w:spacing w:line="480" w:lineRule="auto"/>
        <w:jc w:val="both"/>
        <w:rPr>
          <w:rFonts w:ascii="Arial" w:hAnsi="Arial"/>
          <w:lang w:val="es-ES_tradnl"/>
        </w:rPr>
      </w:pPr>
      <w:r w:rsidRPr="00B52312">
        <w:rPr>
          <w:rFonts w:ascii="Arial" w:hAnsi="Arial"/>
          <w:lang w:val="es-ES_tradnl"/>
        </w:rPr>
        <w:t>Aves.</w:t>
      </w:r>
    </w:p>
    <w:p w:rsidR="005D468D" w:rsidRPr="00B52312" w:rsidRDefault="005D468D" w:rsidP="00084F1D">
      <w:pPr>
        <w:numPr>
          <w:ilvl w:val="2"/>
          <w:numId w:val="2"/>
        </w:numPr>
        <w:spacing w:line="480" w:lineRule="auto"/>
        <w:jc w:val="both"/>
        <w:rPr>
          <w:rFonts w:ascii="Arial" w:hAnsi="Arial"/>
          <w:lang w:val="es-ES_tradnl"/>
        </w:rPr>
      </w:pPr>
      <w:r w:rsidRPr="00B52312">
        <w:rPr>
          <w:rFonts w:ascii="Arial" w:hAnsi="Arial"/>
          <w:lang w:val="es-ES_tradnl"/>
        </w:rPr>
        <w:t>Mamíferos.</w:t>
      </w:r>
    </w:p>
    <w:p w:rsidR="005D468D" w:rsidRPr="00B52312" w:rsidRDefault="005D468D" w:rsidP="00084F1D">
      <w:pPr>
        <w:numPr>
          <w:ilvl w:val="2"/>
          <w:numId w:val="2"/>
        </w:numPr>
        <w:spacing w:line="480" w:lineRule="auto"/>
        <w:jc w:val="both"/>
        <w:rPr>
          <w:rFonts w:ascii="Arial" w:hAnsi="Arial"/>
          <w:lang w:val="es-ES_tradnl"/>
        </w:rPr>
      </w:pPr>
      <w:r w:rsidRPr="00B52312">
        <w:rPr>
          <w:rFonts w:ascii="Arial" w:hAnsi="Arial"/>
          <w:lang w:val="es-ES_tradnl"/>
        </w:rPr>
        <w:t>Peces.</w:t>
      </w:r>
    </w:p>
    <w:p w:rsidR="005D468D" w:rsidRPr="00B52312" w:rsidRDefault="005D468D" w:rsidP="00084F1D">
      <w:pPr>
        <w:numPr>
          <w:ilvl w:val="2"/>
          <w:numId w:val="2"/>
        </w:numPr>
        <w:spacing w:line="480" w:lineRule="auto"/>
        <w:jc w:val="both"/>
        <w:rPr>
          <w:rFonts w:ascii="Arial" w:hAnsi="Arial"/>
          <w:lang w:val="es-ES_tradnl"/>
        </w:rPr>
      </w:pPr>
      <w:r w:rsidRPr="00B52312">
        <w:rPr>
          <w:rFonts w:ascii="Arial" w:hAnsi="Arial"/>
          <w:lang w:val="es-ES_tradnl"/>
        </w:rPr>
        <w:t>Reptiles.</w:t>
      </w:r>
    </w:p>
    <w:p w:rsidR="00B65A4C" w:rsidRPr="00B52312" w:rsidRDefault="005D468D" w:rsidP="00084F1D">
      <w:pPr>
        <w:numPr>
          <w:ilvl w:val="1"/>
          <w:numId w:val="2"/>
        </w:numPr>
        <w:spacing w:line="480" w:lineRule="auto"/>
        <w:jc w:val="both"/>
        <w:rPr>
          <w:rFonts w:ascii="Arial" w:hAnsi="Arial"/>
          <w:lang w:val="es-ES_tradnl"/>
        </w:rPr>
      </w:pPr>
      <w:r w:rsidRPr="00B52312">
        <w:rPr>
          <w:rFonts w:ascii="Arial" w:hAnsi="Arial"/>
          <w:lang w:val="es-ES_tradnl"/>
        </w:rPr>
        <w:t>Clasificación de los pacientes en función del riesgo anestésico.</w:t>
      </w:r>
    </w:p>
    <w:p w:rsidR="00B65A4C" w:rsidRPr="00B52312" w:rsidRDefault="00B65A4C" w:rsidP="00084F1D">
      <w:pPr>
        <w:numPr>
          <w:ilvl w:val="1"/>
          <w:numId w:val="2"/>
        </w:numPr>
        <w:spacing w:line="480" w:lineRule="auto"/>
        <w:jc w:val="both"/>
        <w:rPr>
          <w:rFonts w:ascii="Arial" w:hAnsi="Arial"/>
          <w:lang w:val="es-ES_tradnl"/>
        </w:rPr>
      </w:pPr>
      <w:r w:rsidRPr="00B52312">
        <w:rPr>
          <w:rFonts w:ascii="Arial" w:hAnsi="Arial"/>
          <w:lang w:val="es-ES_tradnl"/>
        </w:rPr>
        <w:t>Monitorización durante la anestesia:</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Constantes vitales: ECG, presión arterial, diuresis, saturación de oxígeno, CO2.</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Ventilación mecánica.</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Plano alcanzado.</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Uso de los diferentes equipos.</w:t>
      </w:r>
    </w:p>
    <w:p w:rsidR="00B65A4C" w:rsidRPr="00B52312" w:rsidRDefault="00B65A4C" w:rsidP="00084F1D">
      <w:pPr>
        <w:numPr>
          <w:ilvl w:val="1"/>
          <w:numId w:val="2"/>
        </w:numPr>
        <w:spacing w:line="480" w:lineRule="auto"/>
        <w:jc w:val="both"/>
        <w:rPr>
          <w:rFonts w:ascii="Arial" w:hAnsi="Arial"/>
          <w:lang w:val="es-ES_tradnl"/>
        </w:rPr>
      </w:pPr>
      <w:r w:rsidRPr="00B52312">
        <w:rPr>
          <w:rFonts w:ascii="Arial" w:hAnsi="Arial"/>
          <w:lang w:val="es-ES_tradnl"/>
        </w:rPr>
        <w:t xml:space="preserve">Posibles complicaciones asociadas al uso de anestesia. </w:t>
      </w:r>
    </w:p>
    <w:p w:rsidR="00B65A4C" w:rsidRPr="00B52312" w:rsidRDefault="00B65A4C" w:rsidP="00084F1D">
      <w:pPr>
        <w:numPr>
          <w:ilvl w:val="1"/>
          <w:numId w:val="2"/>
        </w:numPr>
        <w:spacing w:line="480" w:lineRule="auto"/>
        <w:jc w:val="both"/>
        <w:rPr>
          <w:rFonts w:ascii="Arial" w:hAnsi="Arial"/>
          <w:lang w:val="es-ES_tradnl"/>
        </w:rPr>
      </w:pPr>
      <w:r w:rsidRPr="00B52312">
        <w:rPr>
          <w:rFonts w:ascii="Arial" w:hAnsi="Arial"/>
          <w:lang w:val="es-ES_tradnl"/>
        </w:rPr>
        <w:t>Métodos de optimización en la recuperación de una anestesia prolongada:</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Cuidados post-anestésicos y analgesia.</w:t>
      </w:r>
    </w:p>
    <w:p w:rsidR="00B65A4C" w:rsidRPr="00B52312" w:rsidRDefault="00B65A4C" w:rsidP="00084F1D">
      <w:pPr>
        <w:numPr>
          <w:ilvl w:val="2"/>
          <w:numId w:val="2"/>
        </w:numPr>
        <w:spacing w:line="480" w:lineRule="auto"/>
        <w:jc w:val="both"/>
        <w:rPr>
          <w:rFonts w:ascii="Arial" w:hAnsi="Arial"/>
          <w:lang w:val="es-ES_tradnl"/>
        </w:rPr>
      </w:pPr>
      <w:r w:rsidRPr="00B52312">
        <w:rPr>
          <w:rFonts w:ascii="Arial" w:hAnsi="Arial"/>
          <w:lang w:val="es-ES_tradnl"/>
        </w:rPr>
        <w:t>Fármacos antagonistas.</w:t>
      </w:r>
    </w:p>
    <w:p w:rsidR="00167D66" w:rsidRPr="00B52312" w:rsidRDefault="00167D66" w:rsidP="00084F1D">
      <w:pPr>
        <w:numPr>
          <w:ilvl w:val="1"/>
          <w:numId w:val="2"/>
        </w:numPr>
        <w:spacing w:line="480" w:lineRule="auto"/>
        <w:jc w:val="both"/>
        <w:rPr>
          <w:rFonts w:ascii="Arial" w:hAnsi="Arial"/>
          <w:lang w:val="es-ES_tradnl"/>
        </w:rPr>
      </w:pPr>
      <w:r w:rsidRPr="00B52312">
        <w:rPr>
          <w:rFonts w:ascii="Arial" w:hAnsi="Arial"/>
          <w:lang w:val="es-ES_tradnl"/>
        </w:rPr>
        <w:t>Programas de manejo del dolor postoperatorio:</w:t>
      </w:r>
    </w:p>
    <w:p w:rsidR="00167D66" w:rsidRPr="00B52312" w:rsidRDefault="00167D66" w:rsidP="00084F1D">
      <w:pPr>
        <w:numPr>
          <w:ilvl w:val="2"/>
          <w:numId w:val="2"/>
        </w:numPr>
        <w:spacing w:line="480" w:lineRule="auto"/>
        <w:jc w:val="both"/>
        <w:rPr>
          <w:rFonts w:ascii="Arial" w:hAnsi="Arial"/>
          <w:lang w:val="es-ES_tradnl"/>
        </w:rPr>
      </w:pPr>
      <w:r w:rsidRPr="00B52312">
        <w:rPr>
          <w:rFonts w:ascii="Arial" w:hAnsi="Arial"/>
          <w:lang w:val="es-ES_tradnl"/>
        </w:rPr>
        <w:t>Reconocimiento del dolor en fauna silvestre.</w:t>
      </w:r>
    </w:p>
    <w:p w:rsidR="00167D66" w:rsidRPr="00B52312" w:rsidRDefault="00167D66" w:rsidP="00084F1D">
      <w:pPr>
        <w:numPr>
          <w:ilvl w:val="2"/>
          <w:numId w:val="2"/>
        </w:numPr>
        <w:spacing w:line="480" w:lineRule="auto"/>
        <w:jc w:val="both"/>
        <w:rPr>
          <w:rFonts w:ascii="Arial" w:hAnsi="Arial"/>
          <w:lang w:val="es-ES_tradnl"/>
        </w:rPr>
      </w:pPr>
      <w:r w:rsidRPr="00B52312">
        <w:rPr>
          <w:rFonts w:ascii="Arial" w:hAnsi="Arial"/>
          <w:lang w:val="es-ES_tradnl"/>
        </w:rPr>
        <w:t>Analgesia.</w:t>
      </w:r>
    </w:p>
    <w:p w:rsidR="00C00179" w:rsidRPr="00B52312" w:rsidRDefault="00167D66" w:rsidP="00084F1D">
      <w:pPr>
        <w:numPr>
          <w:ilvl w:val="1"/>
          <w:numId w:val="2"/>
        </w:numPr>
        <w:spacing w:line="480" w:lineRule="auto"/>
        <w:jc w:val="both"/>
        <w:rPr>
          <w:rFonts w:ascii="Arial" w:hAnsi="Arial"/>
          <w:lang w:val="es-ES_tradnl"/>
        </w:rPr>
      </w:pPr>
      <w:r w:rsidRPr="00B52312">
        <w:rPr>
          <w:rFonts w:ascii="Arial" w:hAnsi="Arial"/>
          <w:lang w:val="es-ES_tradnl"/>
        </w:rPr>
        <w:t xml:space="preserve">Almacenamiento y eliminación de </w:t>
      </w:r>
      <w:r w:rsidR="00190E18" w:rsidRPr="00B52312">
        <w:rPr>
          <w:rFonts w:ascii="Arial" w:hAnsi="Arial"/>
          <w:lang w:val="es-ES_tradnl"/>
        </w:rPr>
        <w:t xml:space="preserve">analgésicos </w:t>
      </w:r>
      <w:r w:rsidRPr="00B52312">
        <w:rPr>
          <w:rFonts w:ascii="Arial" w:hAnsi="Arial"/>
          <w:lang w:val="es-ES_tradnl"/>
        </w:rPr>
        <w:t xml:space="preserve">y </w:t>
      </w:r>
      <w:r w:rsidR="00190E18" w:rsidRPr="00B52312">
        <w:rPr>
          <w:rFonts w:ascii="Arial" w:hAnsi="Arial"/>
          <w:lang w:val="es-ES_tradnl"/>
        </w:rPr>
        <w:t>anestésicos de larga duración</w:t>
      </w:r>
      <w:r w:rsidRPr="00B52312">
        <w:rPr>
          <w:rFonts w:ascii="Arial" w:hAnsi="Arial"/>
          <w:lang w:val="es-ES_tradnl"/>
        </w:rPr>
        <w:t>.</w:t>
      </w:r>
    </w:p>
    <w:p w:rsidR="00353F9C" w:rsidRPr="00B52312" w:rsidRDefault="00C00179" w:rsidP="00084F1D">
      <w:pPr>
        <w:numPr>
          <w:ilvl w:val="0"/>
          <w:numId w:val="2"/>
        </w:numPr>
        <w:spacing w:line="480" w:lineRule="auto"/>
        <w:jc w:val="both"/>
        <w:rPr>
          <w:rFonts w:ascii="Arial" w:hAnsi="Arial"/>
          <w:b/>
          <w:lang w:val="es-ES_tradnl"/>
        </w:rPr>
      </w:pPr>
      <w:r w:rsidRPr="00B52312">
        <w:rPr>
          <w:rFonts w:ascii="Arial" w:hAnsi="Arial"/>
          <w:b/>
          <w:lang w:val="es-ES_tradnl"/>
        </w:rPr>
        <w:t>Principios de cirugía (5 horas;</w:t>
      </w:r>
      <w:r w:rsidR="00353F9C" w:rsidRPr="00B52312">
        <w:rPr>
          <w:rFonts w:ascii="Arial" w:hAnsi="Arial"/>
          <w:b/>
          <w:lang w:val="es-ES_tradnl"/>
        </w:rPr>
        <w:t xml:space="preserve"> teórico-práctico).</w:t>
      </w:r>
    </w:p>
    <w:p w:rsidR="00B91703" w:rsidRPr="00B52312" w:rsidRDefault="00353F9C" w:rsidP="00084F1D">
      <w:pPr>
        <w:numPr>
          <w:ilvl w:val="1"/>
          <w:numId w:val="2"/>
        </w:numPr>
        <w:spacing w:line="480" w:lineRule="auto"/>
        <w:jc w:val="both"/>
        <w:rPr>
          <w:rFonts w:ascii="Arial" w:hAnsi="Arial"/>
          <w:lang w:val="es-ES_tradnl"/>
        </w:rPr>
      </w:pPr>
      <w:r w:rsidRPr="00B52312">
        <w:rPr>
          <w:rFonts w:ascii="Arial" w:hAnsi="Arial"/>
          <w:lang w:val="es-ES_tradnl"/>
        </w:rPr>
        <w:t>Importancia de la evaluación prequirúrgica. Situaciones de partida ideales.</w:t>
      </w:r>
    </w:p>
    <w:p w:rsidR="00B91703" w:rsidRPr="00B52312" w:rsidRDefault="00B91703" w:rsidP="00084F1D">
      <w:pPr>
        <w:numPr>
          <w:ilvl w:val="1"/>
          <w:numId w:val="2"/>
        </w:numPr>
        <w:spacing w:line="480" w:lineRule="auto"/>
        <w:jc w:val="both"/>
        <w:rPr>
          <w:rFonts w:ascii="Arial" w:hAnsi="Arial"/>
          <w:lang w:val="es-ES_tradnl"/>
        </w:rPr>
      </w:pPr>
      <w:r w:rsidRPr="00B52312">
        <w:rPr>
          <w:rFonts w:ascii="Arial" w:hAnsi="Arial"/>
          <w:lang w:val="es-ES_tradnl"/>
        </w:rPr>
        <w:t>Descripción del instrumental quirúrgico.</w:t>
      </w:r>
    </w:p>
    <w:p w:rsidR="00B91703" w:rsidRPr="00B52312" w:rsidRDefault="00B91703" w:rsidP="00084F1D">
      <w:pPr>
        <w:numPr>
          <w:ilvl w:val="1"/>
          <w:numId w:val="2"/>
        </w:numPr>
        <w:spacing w:line="480" w:lineRule="auto"/>
        <w:jc w:val="both"/>
        <w:rPr>
          <w:rFonts w:ascii="Arial" w:hAnsi="Arial"/>
          <w:lang w:val="es-ES_tradnl"/>
        </w:rPr>
      </w:pPr>
      <w:r w:rsidRPr="00B52312">
        <w:rPr>
          <w:rFonts w:ascii="Arial" w:hAnsi="Arial"/>
          <w:lang w:val="es-ES_tradnl"/>
        </w:rPr>
        <w:t>La herida quirúrgica:</w:t>
      </w:r>
    </w:p>
    <w:p w:rsidR="00B91703" w:rsidRPr="00B52312" w:rsidRDefault="00B91703" w:rsidP="00084F1D">
      <w:pPr>
        <w:numPr>
          <w:ilvl w:val="2"/>
          <w:numId w:val="2"/>
        </w:numPr>
        <w:spacing w:line="480" w:lineRule="auto"/>
        <w:jc w:val="both"/>
        <w:rPr>
          <w:rFonts w:ascii="Arial" w:hAnsi="Arial"/>
          <w:lang w:val="es-ES_tradnl"/>
        </w:rPr>
      </w:pPr>
      <w:r w:rsidRPr="00B52312">
        <w:rPr>
          <w:rFonts w:ascii="Arial" w:hAnsi="Arial"/>
          <w:lang w:val="es-ES_tradnl"/>
        </w:rPr>
        <w:t>Fases de la cicatrización. Complicaciones.</w:t>
      </w:r>
    </w:p>
    <w:p w:rsidR="00B91703" w:rsidRPr="00B52312" w:rsidRDefault="00B91703" w:rsidP="00084F1D">
      <w:pPr>
        <w:numPr>
          <w:ilvl w:val="2"/>
          <w:numId w:val="2"/>
        </w:numPr>
        <w:spacing w:line="480" w:lineRule="auto"/>
        <w:jc w:val="both"/>
        <w:rPr>
          <w:rFonts w:ascii="Arial" w:hAnsi="Arial"/>
          <w:lang w:val="es-ES_tradnl"/>
        </w:rPr>
      </w:pPr>
      <w:r w:rsidRPr="00B52312">
        <w:rPr>
          <w:rFonts w:ascii="Arial" w:hAnsi="Arial"/>
          <w:lang w:val="es-ES_tradnl"/>
        </w:rPr>
        <w:t>Asepsia y manipulación de tejidos.</w:t>
      </w:r>
    </w:p>
    <w:p w:rsidR="00B91703" w:rsidRPr="00B52312" w:rsidRDefault="00C66F8E" w:rsidP="00084F1D">
      <w:pPr>
        <w:numPr>
          <w:ilvl w:val="1"/>
          <w:numId w:val="2"/>
        </w:numPr>
        <w:spacing w:line="480" w:lineRule="auto"/>
        <w:jc w:val="both"/>
        <w:rPr>
          <w:rFonts w:ascii="Arial" w:hAnsi="Arial"/>
          <w:lang w:val="es-ES_tradnl"/>
        </w:rPr>
      </w:pPr>
      <w:r w:rsidRPr="00B52312">
        <w:rPr>
          <w:rFonts w:ascii="Arial" w:hAnsi="Arial"/>
          <w:lang w:val="es-ES_tradnl"/>
        </w:rPr>
        <w:t>Asepsia</w:t>
      </w:r>
      <w:r w:rsidR="00B91703" w:rsidRPr="00B52312">
        <w:rPr>
          <w:rFonts w:ascii="Arial" w:hAnsi="Arial"/>
          <w:lang w:val="es-ES_tradnl"/>
        </w:rPr>
        <w:t xml:space="preserve"> quirú</w:t>
      </w:r>
      <w:r w:rsidRPr="00B52312">
        <w:rPr>
          <w:rFonts w:ascii="Arial" w:hAnsi="Arial"/>
          <w:lang w:val="es-ES_tradnl"/>
        </w:rPr>
        <w:t>rgica aplicada</w:t>
      </w:r>
      <w:r w:rsidR="00B91703" w:rsidRPr="00B52312">
        <w:rPr>
          <w:rFonts w:ascii="Arial" w:hAnsi="Arial"/>
          <w:lang w:val="es-ES_tradnl"/>
        </w:rPr>
        <w:t xml:space="preserve"> al personal, a los materiales y a los propios animales.</w:t>
      </w:r>
    </w:p>
    <w:p w:rsidR="00B91703" w:rsidRPr="00B52312" w:rsidRDefault="00B91703" w:rsidP="00084F1D">
      <w:pPr>
        <w:numPr>
          <w:ilvl w:val="1"/>
          <w:numId w:val="2"/>
        </w:numPr>
        <w:spacing w:line="480" w:lineRule="auto"/>
        <w:jc w:val="both"/>
        <w:rPr>
          <w:rFonts w:ascii="Arial" w:hAnsi="Arial"/>
          <w:lang w:val="es-ES_tradnl"/>
        </w:rPr>
      </w:pPr>
      <w:r w:rsidRPr="00B52312">
        <w:rPr>
          <w:rFonts w:ascii="Arial" w:hAnsi="Arial"/>
          <w:lang w:val="es-ES_tradnl"/>
        </w:rPr>
        <w:t>Principios de Halstead.</w:t>
      </w:r>
    </w:p>
    <w:p w:rsidR="00B91703" w:rsidRPr="00B52312" w:rsidRDefault="00B91703" w:rsidP="00084F1D">
      <w:pPr>
        <w:numPr>
          <w:ilvl w:val="1"/>
          <w:numId w:val="2"/>
        </w:numPr>
        <w:spacing w:line="480" w:lineRule="auto"/>
        <w:jc w:val="both"/>
        <w:rPr>
          <w:rFonts w:ascii="Arial" w:hAnsi="Arial"/>
          <w:lang w:val="es-ES_tradnl"/>
        </w:rPr>
      </w:pPr>
      <w:r w:rsidRPr="00B52312">
        <w:rPr>
          <w:rFonts w:ascii="Arial" w:hAnsi="Arial"/>
          <w:lang w:val="es-ES_tradnl"/>
        </w:rPr>
        <w:t>Técnicas de abordaje quirúrgico:</w:t>
      </w:r>
    </w:p>
    <w:p w:rsidR="00B91703" w:rsidRPr="00B52312" w:rsidRDefault="00B91703" w:rsidP="00084F1D">
      <w:pPr>
        <w:numPr>
          <w:ilvl w:val="2"/>
          <w:numId w:val="2"/>
        </w:numPr>
        <w:spacing w:line="480" w:lineRule="auto"/>
        <w:jc w:val="both"/>
        <w:rPr>
          <w:rFonts w:ascii="Arial" w:hAnsi="Arial"/>
          <w:lang w:val="es-ES_tradnl"/>
        </w:rPr>
      </w:pPr>
      <w:r w:rsidRPr="00B52312">
        <w:rPr>
          <w:rFonts w:ascii="Arial" w:hAnsi="Arial"/>
          <w:lang w:val="es-ES_tradnl"/>
        </w:rPr>
        <w:t>Manipulación de tejidos.</w:t>
      </w:r>
    </w:p>
    <w:p w:rsidR="00B91703" w:rsidRPr="00B52312" w:rsidRDefault="00B91703" w:rsidP="00084F1D">
      <w:pPr>
        <w:numPr>
          <w:ilvl w:val="2"/>
          <w:numId w:val="2"/>
        </w:numPr>
        <w:spacing w:line="480" w:lineRule="auto"/>
        <w:jc w:val="both"/>
        <w:rPr>
          <w:rFonts w:ascii="Arial" w:hAnsi="Arial"/>
          <w:lang w:val="es-ES_tradnl"/>
        </w:rPr>
      </w:pPr>
      <w:r w:rsidRPr="00B52312">
        <w:rPr>
          <w:rFonts w:ascii="Arial" w:hAnsi="Arial"/>
          <w:lang w:val="es-ES_tradnl"/>
        </w:rPr>
        <w:t>Cierre de incisiones quirúrgicas. Patrones de sutura y criterios de elección.</w:t>
      </w:r>
    </w:p>
    <w:p w:rsidR="00E33DFA" w:rsidRDefault="00B91703" w:rsidP="00084F1D">
      <w:pPr>
        <w:numPr>
          <w:ilvl w:val="1"/>
          <w:numId w:val="2"/>
        </w:numPr>
        <w:spacing w:line="480" w:lineRule="auto"/>
        <w:jc w:val="both"/>
        <w:rPr>
          <w:rFonts w:ascii="Arial" w:hAnsi="Arial"/>
          <w:lang w:val="es-ES_tradnl"/>
        </w:rPr>
      </w:pPr>
      <w:r w:rsidRPr="00B52312">
        <w:rPr>
          <w:rFonts w:ascii="Arial" w:hAnsi="Arial"/>
          <w:lang w:val="es-ES_tradnl"/>
        </w:rPr>
        <w:t>Monitorización postoperatoria. Principales complicaciones.</w:t>
      </w:r>
      <w:r w:rsidR="0064361F" w:rsidRPr="00B52312">
        <w:rPr>
          <w:rFonts w:ascii="Arial" w:hAnsi="Arial"/>
          <w:lang w:val="es-ES_tradnl"/>
        </w:rPr>
        <w:t xml:space="preserve"> Analgesia.</w:t>
      </w:r>
    </w:p>
    <w:p w:rsidR="00E33DFA" w:rsidRDefault="00E33DFA" w:rsidP="00084F1D">
      <w:pPr>
        <w:spacing w:line="360" w:lineRule="auto"/>
        <w:jc w:val="both"/>
        <w:rPr>
          <w:rFonts w:ascii="Arial" w:hAnsi="Arial" w:cs="Arial"/>
          <w:b/>
          <w:sz w:val="28"/>
          <w:szCs w:val="28"/>
          <w:u w:val="single"/>
          <w:lang w:val="es-ES_tradnl"/>
        </w:rPr>
      </w:pPr>
    </w:p>
    <w:p w:rsidR="00B52312" w:rsidRDefault="00B52312" w:rsidP="00084F1D">
      <w:pPr>
        <w:spacing w:line="360" w:lineRule="auto"/>
        <w:jc w:val="both"/>
        <w:rPr>
          <w:rFonts w:ascii="Arial" w:hAnsi="Arial" w:cs="Arial"/>
          <w:b/>
          <w:sz w:val="28"/>
          <w:szCs w:val="28"/>
          <w:u w:val="single"/>
          <w:lang w:val="es-ES_tradnl"/>
        </w:rPr>
      </w:pPr>
    </w:p>
    <w:p w:rsidR="00E33DFA" w:rsidRDefault="00E33DFA" w:rsidP="002D6519">
      <w:pPr>
        <w:spacing w:line="360" w:lineRule="auto"/>
        <w:jc w:val="both"/>
        <w:rPr>
          <w:rFonts w:ascii="Arial" w:hAnsi="Arial" w:cs="Arial"/>
          <w:b/>
          <w:sz w:val="28"/>
          <w:szCs w:val="28"/>
          <w:u w:val="single"/>
          <w:lang w:val="es-ES_tradnl"/>
        </w:rPr>
      </w:pPr>
    </w:p>
    <w:sectPr w:rsidR="00E33DFA" w:rsidSect="00EC167D">
      <w:headerReference w:type="default" r:id="rId14"/>
      <w:footerReference w:type="even" r:id="rId15"/>
      <w:footerReference w:type="default" r:id="rId16"/>
      <w:headerReference w:type="first" r:id="rId17"/>
      <w:pgSz w:w="11900" w:h="16840"/>
      <w:pgMar w:top="1440" w:right="1800" w:bottom="1440" w:left="1800" w:header="708" w:footer="708" w:gutter="0"/>
      <w:pgBorders w:display="notFirstPage">
        <w:top w:val="single" w:sz="12" w:space="1" w:color="0000FF" w:shadow="1"/>
        <w:left w:val="single" w:sz="12" w:space="4" w:color="0000FF" w:shadow="1"/>
        <w:bottom w:val="single" w:sz="12" w:space="1" w:color="0000FF" w:shadow="1"/>
        <w:right w:val="single" w:sz="12" w:space="4" w:color="0000FF" w:shadow="1"/>
      </w:pgBorders>
      <w:cols w:space="708"/>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EE4" w:rsidRDefault="00605EE4" w:rsidP="00337299">
      <w:r>
        <w:separator/>
      </w:r>
    </w:p>
  </w:endnote>
  <w:endnote w:type="continuationSeparator" w:id="0">
    <w:p w:rsidR="00605EE4" w:rsidRDefault="00605EE4" w:rsidP="003372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92" w:rsidRDefault="009F6F27" w:rsidP="000B0C64">
    <w:pPr>
      <w:pStyle w:val="Piedepgina"/>
      <w:framePr w:wrap="around" w:vAnchor="text" w:hAnchor="margin" w:xAlign="center" w:y="1"/>
      <w:rPr>
        <w:rStyle w:val="Nmerodepgina"/>
      </w:rPr>
    </w:pPr>
    <w:r>
      <w:rPr>
        <w:rStyle w:val="Nmerodepgina"/>
      </w:rPr>
      <w:fldChar w:fldCharType="begin"/>
    </w:r>
    <w:r w:rsidR="005C0A92">
      <w:rPr>
        <w:rStyle w:val="Nmerodepgina"/>
      </w:rPr>
      <w:instrText xml:space="preserve">PAGE  </w:instrText>
    </w:r>
    <w:r>
      <w:rPr>
        <w:rStyle w:val="Nmerodepgina"/>
      </w:rPr>
      <w:fldChar w:fldCharType="end"/>
    </w:r>
  </w:p>
  <w:p w:rsidR="005C0A92" w:rsidRDefault="005C0A92">
    <w:pPr>
      <w:pStyle w:val="Piedepgina"/>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92" w:rsidRDefault="009F6F27" w:rsidP="000B0C64">
    <w:pPr>
      <w:pStyle w:val="Piedepgina"/>
      <w:framePr w:wrap="around" w:vAnchor="text" w:hAnchor="margin" w:xAlign="center" w:y="1"/>
      <w:rPr>
        <w:rStyle w:val="Nmerodepgina"/>
      </w:rPr>
    </w:pPr>
    <w:r>
      <w:rPr>
        <w:rStyle w:val="Nmerodepgina"/>
      </w:rPr>
      <w:fldChar w:fldCharType="begin"/>
    </w:r>
    <w:r w:rsidR="005C0A92">
      <w:rPr>
        <w:rStyle w:val="Nmerodepgina"/>
      </w:rPr>
      <w:instrText xml:space="preserve">PAGE  </w:instrText>
    </w:r>
    <w:r>
      <w:rPr>
        <w:rStyle w:val="Nmerodepgina"/>
      </w:rPr>
      <w:fldChar w:fldCharType="separate"/>
    </w:r>
    <w:r w:rsidR="002D6F14">
      <w:rPr>
        <w:rStyle w:val="Nmerodepgina"/>
        <w:noProof/>
      </w:rPr>
      <w:t>5</w:t>
    </w:r>
    <w:r>
      <w:rPr>
        <w:rStyle w:val="Nmerodepgina"/>
      </w:rPr>
      <w:fldChar w:fldCharType="end"/>
    </w:r>
  </w:p>
  <w:p w:rsidR="005C0A92" w:rsidRDefault="005C0A92">
    <w:pPr>
      <w:pStyle w:val="Piedepgina"/>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EE4" w:rsidRDefault="00605EE4" w:rsidP="00337299">
      <w:r>
        <w:separator/>
      </w:r>
    </w:p>
  </w:footnote>
  <w:footnote w:type="continuationSeparator" w:id="0">
    <w:p w:rsidR="00605EE4" w:rsidRDefault="00605EE4" w:rsidP="0033729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92" w:rsidRDefault="005C0A92">
    <w:pPr>
      <w:pStyle w:val="Encabezado"/>
    </w:pPr>
    <w:r w:rsidRPr="00FA2497">
      <w:rPr>
        <w:noProof/>
        <w:lang w:val="es-ES_tradnl" w:eastAsia="es-ES_tradnl"/>
      </w:rPr>
      <w:drawing>
        <wp:inline distT="0" distB="0" distL="0" distR="0">
          <wp:extent cx="5270500" cy="610012"/>
          <wp:effectExtent l="0" t="0" r="0" b="0"/>
          <wp:docPr id="1" name="P 1" descr="layout_set_logo.png"/>
          <wp:cNvGraphicFramePr/>
          <a:graphic xmlns:a="http://schemas.openxmlformats.org/drawingml/2006/main">
            <a:graphicData uri="http://schemas.openxmlformats.org/drawingml/2006/picture">
              <pic:pic xmlns:pic="http://schemas.openxmlformats.org/drawingml/2006/picture">
                <pic:nvPicPr>
                  <pic:cNvPr id="0" name="Picture 2" descr="layout_set_logo.png"/>
                  <pic:cNvPicPr>
                    <a:picLocks noChangeAspect="1"/>
                  </pic:cNvPicPr>
                </pic:nvPicPr>
                <pic:blipFill>
                  <a:blip r:embed="rId1"/>
                  <a:stretch>
                    <a:fillRect/>
                  </a:stretch>
                </pic:blipFill>
                <pic:spPr>
                  <a:xfrm>
                    <a:off x="0" y="0"/>
                    <a:ext cx="5270500" cy="610012"/>
                  </a:xfrm>
                  <a:prstGeom prst="rect">
                    <a:avLst/>
                  </a:prstGeom>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92" w:rsidRDefault="005C0A92">
    <w:pPr>
      <w:pStyle w:val="Encabezado"/>
    </w:pPr>
    <w:r w:rsidRPr="007F6C97">
      <w:rPr>
        <w:noProof/>
        <w:lang w:val="es-ES_tradnl" w:eastAsia="es-ES_tradnl"/>
      </w:rPr>
      <w:drawing>
        <wp:inline distT="0" distB="0" distL="0" distR="0">
          <wp:extent cx="5270500" cy="610012"/>
          <wp:effectExtent l="0" t="0" r="0" b="0"/>
          <wp:docPr id="38" name="P 1" descr="layout_set_logo.png"/>
          <wp:cNvGraphicFramePr/>
          <a:graphic xmlns:a="http://schemas.openxmlformats.org/drawingml/2006/main">
            <a:graphicData uri="http://schemas.openxmlformats.org/drawingml/2006/picture">
              <pic:pic xmlns:pic="http://schemas.openxmlformats.org/drawingml/2006/picture">
                <pic:nvPicPr>
                  <pic:cNvPr id="0" name="Picture 2" descr="layout_set_logo.png"/>
                  <pic:cNvPicPr>
                    <a:picLocks noChangeAspect="1"/>
                  </pic:cNvPicPr>
                </pic:nvPicPr>
                <pic:blipFill>
                  <a:blip r:embed="rId1"/>
                  <a:stretch>
                    <a:fillRect/>
                  </a:stretch>
                </pic:blipFill>
                <pic:spPr>
                  <a:xfrm>
                    <a:off x="0" y="0"/>
                    <a:ext cx="5270500" cy="610012"/>
                  </a:xfrm>
                  <a:prstGeom prst="rect">
                    <a:avLst/>
                  </a:prstGeom>
                </pic:spPr>
              </pic:pic>
            </a:graphicData>
          </a:graphic>
        </wp:inline>
      </w:drawing>
    </w:r>
    <w:r w:rsidRPr="007F6C97">
      <w:rPr>
        <w:noProof/>
        <w:lang w:val="es-ES_tradnl" w:eastAsia="es-ES_tradnl"/>
      </w:rPr>
      <w:drawing>
        <wp:inline distT="0" distB="0" distL="0" distR="0">
          <wp:extent cx="5270500" cy="610012"/>
          <wp:effectExtent l="0" t="0" r="0" b="0"/>
          <wp:docPr id="36" name="P 1" descr="layout_set_logo.png"/>
          <wp:cNvGraphicFramePr/>
          <a:graphic xmlns:a="http://schemas.openxmlformats.org/drawingml/2006/main">
            <a:graphicData uri="http://schemas.openxmlformats.org/drawingml/2006/picture">
              <pic:pic xmlns:pic="http://schemas.openxmlformats.org/drawingml/2006/picture">
                <pic:nvPicPr>
                  <pic:cNvPr id="9" name="Picture 2" descr="layout_set_logo.png"/>
                  <pic:cNvPicPr>
                    <a:picLocks noChangeAspect="1"/>
                  </pic:cNvPicPr>
                </pic:nvPicPr>
                <pic:blipFill>
                  <a:blip r:embed="rId1">
                    <a:alphaModFix/>
                  </a:blip>
                  <a:stretch>
                    <a:fillRect/>
                  </a:stretch>
                </pic:blipFill>
                <pic:spPr>
                  <a:xfrm>
                    <a:off x="0" y="0"/>
                    <a:ext cx="5270500" cy="610012"/>
                  </a:xfrm>
                  <a:prstGeom prst="rect">
                    <a:avLst/>
                  </a:prstGeom>
                </pic:spPr>
              </pic:pic>
            </a:graphicData>
          </a:graphic>
        </wp:inline>
      </w:drawing>
    </w:r>
    <w:r>
      <w:ptab w:relativeTo="margin" w:alignment="center" w:leader="none"/>
    </w:r>
    <w:sdt>
      <w:sdtPr>
        <w:id w:val="88548109"/>
        <w:temporary/>
        <w:showingPlcHdr/>
      </w:sdtPr>
      <w:sdtContent>
        <w:r>
          <w:t>[Type text]</w:t>
        </w:r>
      </w:sdtContent>
    </w:sdt>
    <w:r>
      <w:ptab w:relativeTo="margin" w:alignment="right" w:leader="none"/>
    </w:r>
    <w:sdt>
      <w:sdtPr>
        <w:id w:val="88548110"/>
        <w:temporary/>
        <w:showingPlcHdr/>
      </w:sdtPr>
      <w:sdtContent>
        <w:r>
          <w:t>[Type text]</w:t>
        </w:r>
      </w:sdtContent>
    </w:sdt>
  </w:p>
  <w:p w:rsidR="005C0A92" w:rsidRDefault="005C0A92">
    <w:pPr>
      <w:pStyle w:val="Encabezado"/>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E2810"/>
    <w:multiLevelType w:val="hybridMultilevel"/>
    <w:tmpl w:val="B7EC7A62"/>
    <w:lvl w:ilvl="0" w:tplc="B2E6BF84">
      <w:start w:val="7"/>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D2B06CB"/>
    <w:multiLevelType w:val="hybridMultilevel"/>
    <w:tmpl w:val="79788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E32362"/>
    <w:multiLevelType w:val="hybridMultilevel"/>
    <w:tmpl w:val="B7EC7A62"/>
    <w:lvl w:ilvl="0" w:tplc="B2E6BF8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AB307DA"/>
    <w:multiLevelType w:val="hybridMultilevel"/>
    <w:tmpl w:val="EA86A1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1C36D1"/>
    <w:rsid w:val="00000A58"/>
    <w:rsid w:val="00001CE8"/>
    <w:rsid w:val="00034404"/>
    <w:rsid w:val="00036D05"/>
    <w:rsid w:val="000645F7"/>
    <w:rsid w:val="0007508B"/>
    <w:rsid w:val="00084F1D"/>
    <w:rsid w:val="000B0C64"/>
    <w:rsid w:val="000C0D57"/>
    <w:rsid w:val="00140B79"/>
    <w:rsid w:val="00167D66"/>
    <w:rsid w:val="00190E18"/>
    <w:rsid w:val="001C3504"/>
    <w:rsid w:val="001C36D1"/>
    <w:rsid w:val="001D60D9"/>
    <w:rsid w:val="001F267C"/>
    <w:rsid w:val="002078AF"/>
    <w:rsid w:val="00227A49"/>
    <w:rsid w:val="00233528"/>
    <w:rsid w:val="00240ADD"/>
    <w:rsid w:val="00246E0B"/>
    <w:rsid w:val="0026791A"/>
    <w:rsid w:val="00270905"/>
    <w:rsid w:val="00280556"/>
    <w:rsid w:val="00285750"/>
    <w:rsid w:val="00291C42"/>
    <w:rsid w:val="002C6DB4"/>
    <w:rsid w:val="002D39C6"/>
    <w:rsid w:val="002D6519"/>
    <w:rsid w:val="002D6F14"/>
    <w:rsid w:val="00304D4F"/>
    <w:rsid w:val="003335C7"/>
    <w:rsid w:val="00337299"/>
    <w:rsid w:val="00353F9C"/>
    <w:rsid w:val="0035710F"/>
    <w:rsid w:val="003773DF"/>
    <w:rsid w:val="003916F9"/>
    <w:rsid w:val="003E4614"/>
    <w:rsid w:val="003E6717"/>
    <w:rsid w:val="00413A7D"/>
    <w:rsid w:val="004541B7"/>
    <w:rsid w:val="00465A99"/>
    <w:rsid w:val="00471D3A"/>
    <w:rsid w:val="00477363"/>
    <w:rsid w:val="004D2002"/>
    <w:rsid w:val="00543E56"/>
    <w:rsid w:val="00547D0F"/>
    <w:rsid w:val="00594762"/>
    <w:rsid w:val="005B1DC5"/>
    <w:rsid w:val="005C0A92"/>
    <w:rsid w:val="005D12FF"/>
    <w:rsid w:val="005D468D"/>
    <w:rsid w:val="00601843"/>
    <w:rsid w:val="00605EE4"/>
    <w:rsid w:val="0061152D"/>
    <w:rsid w:val="00641422"/>
    <w:rsid w:val="0064361F"/>
    <w:rsid w:val="0064424E"/>
    <w:rsid w:val="006652F8"/>
    <w:rsid w:val="00677A63"/>
    <w:rsid w:val="006A14B7"/>
    <w:rsid w:val="006C725F"/>
    <w:rsid w:val="00705489"/>
    <w:rsid w:val="007102FA"/>
    <w:rsid w:val="00717294"/>
    <w:rsid w:val="007316F4"/>
    <w:rsid w:val="007452D8"/>
    <w:rsid w:val="007476B8"/>
    <w:rsid w:val="00755630"/>
    <w:rsid w:val="00774E90"/>
    <w:rsid w:val="007815C5"/>
    <w:rsid w:val="00782465"/>
    <w:rsid w:val="00785902"/>
    <w:rsid w:val="0079518D"/>
    <w:rsid w:val="007C07CA"/>
    <w:rsid w:val="007E5342"/>
    <w:rsid w:val="007F6C97"/>
    <w:rsid w:val="008012DC"/>
    <w:rsid w:val="008076FE"/>
    <w:rsid w:val="00830830"/>
    <w:rsid w:val="0083376C"/>
    <w:rsid w:val="00864D8E"/>
    <w:rsid w:val="00874D99"/>
    <w:rsid w:val="00893FAD"/>
    <w:rsid w:val="00896137"/>
    <w:rsid w:val="008B3248"/>
    <w:rsid w:val="008B6D76"/>
    <w:rsid w:val="008D00BB"/>
    <w:rsid w:val="008D501C"/>
    <w:rsid w:val="008F40C3"/>
    <w:rsid w:val="008F5CBC"/>
    <w:rsid w:val="00936467"/>
    <w:rsid w:val="00942A9E"/>
    <w:rsid w:val="00962FDF"/>
    <w:rsid w:val="0097517C"/>
    <w:rsid w:val="00985C1C"/>
    <w:rsid w:val="009F6F27"/>
    <w:rsid w:val="00A31B0A"/>
    <w:rsid w:val="00A45479"/>
    <w:rsid w:val="00A45F9E"/>
    <w:rsid w:val="00A54E0C"/>
    <w:rsid w:val="00AC759C"/>
    <w:rsid w:val="00AF3FEC"/>
    <w:rsid w:val="00B045D3"/>
    <w:rsid w:val="00B169C4"/>
    <w:rsid w:val="00B21F33"/>
    <w:rsid w:val="00B52312"/>
    <w:rsid w:val="00B5404D"/>
    <w:rsid w:val="00B65A4C"/>
    <w:rsid w:val="00B84982"/>
    <w:rsid w:val="00B91703"/>
    <w:rsid w:val="00BA17F8"/>
    <w:rsid w:val="00BB7E18"/>
    <w:rsid w:val="00BF637D"/>
    <w:rsid w:val="00BF6BBC"/>
    <w:rsid w:val="00C00179"/>
    <w:rsid w:val="00C34D85"/>
    <w:rsid w:val="00C467ED"/>
    <w:rsid w:val="00C54C55"/>
    <w:rsid w:val="00C66F8E"/>
    <w:rsid w:val="00C7429B"/>
    <w:rsid w:val="00C8123E"/>
    <w:rsid w:val="00C925CF"/>
    <w:rsid w:val="00CF15CC"/>
    <w:rsid w:val="00D21008"/>
    <w:rsid w:val="00D3031C"/>
    <w:rsid w:val="00D46682"/>
    <w:rsid w:val="00D775AD"/>
    <w:rsid w:val="00D953A3"/>
    <w:rsid w:val="00DA4452"/>
    <w:rsid w:val="00DF104D"/>
    <w:rsid w:val="00E0155B"/>
    <w:rsid w:val="00E20AB1"/>
    <w:rsid w:val="00E33DFA"/>
    <w:rsid w:val="00E367F2"/>
    <w:rsid w:val="00E3685A"/>
    <w:rsid w:val="00E63F0B"/>
    <w:rsid w:val="00E860BE"/>
    <w:rsid w:val="00E92D21"/>
    <w:rsid w:val="00EB36BD"/>
    <w:rsid w:val="00EC167D"/>
    <w:rsid w:val="00F03C1B"/>
    <w:rsid w:val="00F1330D"/>
    <w:rsid w:val="00F33F4C"/>
    <w:rsid w:val="00F55F03"/>
    <w:rsid w:val="00F6328F"/>
    <w:rsid w:val="00F74517"/>
    <w:rsid w:val="00F8633F"/>
    <w:rsid w:val="00FA2497"/>
    <w:rsid w:val="00FA6D0B"/>
    <w:rsid w:val="00FC2C53"/>
  </w:rsids>
  <m:mathPr>
    <m:mathFont m:val="Wingdings 2"/>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1C36D1"/>
    <w:rPr>
      <w:rFonts w:ascii="Cambria" w:eastAsia="Times New Roman" w:hAnsi="Cambria" w:cs="Times New Roman"/>
      <w:lang w:val="en-GB"/>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Prrafodelista">
    <w:name w:val="List Paragraph"/>
    <w:basedOn w:val="Normal"/>
    <w:uiPriority w:val="34"/>
    <w:qFormat/>
    <w:rsid w:val="002D39C6"/>
    <w:pPr>
      <w:ind w:left="720"/>
      <w:contextualSpacing/>
    </w:pPr>
  </w:style>
  <w:style w:type="table" w:styleId="Tablaconcuadrcula">
    <w:name w:val="Table Grid"/>
    <w:basedOn w:val="Tablanormal"/>
    <w:rsid w:val="002805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rsid w:val="00FA2497"/>
    <w:pPr>
      <w:tabs>
        <w:tab w:val="center" w:pos="4153"/>
        <w:tab w:val="right" w:pos="8306"/>
      </w:tabs>
    </w:pPr>
  </w:style>
  <w:style w:type="character" w:customStyle="1" w:styleId="EncabezadoCar">
    <w:name w:val="Encabezado Car"/>
    <w:basedOn w:val="Fuentedeprrafopredeter"/>
    <w:link w:val="Encabezado"/>
    <w:uiPriority w:val="99"/>
    <w:rsid w:val="00FA2497"/>
    <w:rPr>
      <w:rFonts w:ascii="Cambria" w:eastAsia="Times New Roman" w:hAnsi="Cambria" w:cs="Times New Roman"/>
      <w:lang w:val="en-GB"/>
    </w:rPr>
  </w:style>
  <w:style w:type="paragraph" w:styleId="Piedepgina">
    <w:name w:val="footer"/>
    <w:basedOn w:val="Normal"/>
    <w:link w:val="PiedepginaCar"/>
    <w:rsid w:val="00FA2497"/>
    <w:pPr>
      <w:tabs>
        <w:tab w:val="center" w:pos="4153"/>
        <w:tab w:val="right" w:pos="8306"/>
      </w:tabs>
    </w:pPr>
  </w:style>
  <w:style w:type="character" w:customStyle="1" w:styleId="PiedepginaCar">
    <w:name w:val="Pie de página Car"/>
    <w:basedOn w:val="Fuentedeprrafopredeter"/>
    <w:link w:val="Piedepgina"/>
    <w:rsid w:val="00FA2497"/>
    <w:rPr>
      <w:rFonts w:ascii="Cambria" w:eastAsia="Times New Roman" w:hAnsi="Cambria" w:cs="Times New Roman"/>
      <w:lang w:val="en-GB"/>
    </w:rPr>
  </w:style>
  <w:style w:type="paragraph" w:styleId="Sinespaciado">
    <w:name w:val="No Spacing"/>
    <w:link w:val="SinespaciadoCar"/>
    <w:qFormat/>
    <w:rsid w:val="00FA2497"/>
    <w:rPr>
      <w:rFonts w:ascii="PMingLiU" w:eastAsiaTheme="minorEastAsia" w:hAnsi="PMingLiU"/>
      <w:sz w:val="22"/>
      <w:szCs w:val="22"/>
      <w:lang w:val="en-US"/>
    </w:rPr>
  </w:style>
  <w:style w:type="character" w:customStyle="1" w:styleId="SinespaciadoCar">
    <w:name w:val="Sin espaciado Car"/>
    <w:basedOn w:val="Fuentedeprrafopredeter"/>
    <w:link w:val="Sinespaciado"/>
    <w:rsid w:val="00FA2497"/>
    <w:rPr>
      <w:rFonts w:ascii="PMingLiU" w:eastAsiaTheme="minorEastAsia" w:hAnsi="PMingLiU"/>
      <w:sz w:val="22"/>
      <w:szCs w:val="22"/>
      <w:lang w:val="en-US"/>
    </w:rPr>
  </w:style>
  <w:style w:type="character" w:styleId="Textodelmarcadordeposicin">
    <w:name w:val="Placeholder Text"/>
    <w:basedOn w:val="Fuentedeprrafopredeter"/>
    <w:uiPriority w:val="99"/>
    <w:rsid w:val="00FA2497"/>
    <w:rPr>
      <w:color w:val="808080"/>
    </w:rPr>
  </w:style>
  <w:style w:type="character" w:styleId="Nmerodepgina">
    <w:name w:val="page number"/>
    <w:basedOn w:val="Fuentedeprrafopredeter"/>
    <w:rsid w:val="00EC167D"/>
  </w:style>
  <w:style w:type="character" w:styleId="Hipervnculo">
    <w:name w:val="Hyperlink"/>
    <w:basedOn w:val="Fuentedeprrafopredeter"/>
    <w:rsid w:val="00AF3FEC"/>
    <w:rPr>
      <w:color w:val="0000FF" w:themeColor="hyperlink"/>
      <w:u w:val="single"/>
    </w:rPr>
  </w:style>
  <w:style w:type="paragraph" w:styleId="Textodeglobo">
    <w:name w:val="Balloon Text"/>
    <w:basedOn w:val="Normal"/>
    <w:link w:val="TextodegloboCar"/>
    <w:rsid w:val="00864D8E"/>
    <w:rPr>
      <w:rFonts w:ascii="Tahoma" w:hAnsi="Tahoma" w:cs="Tahoma"/>
      <w:sz w:val="16"/>
      <w:szCs w:val="16"/>
    </w:rPr>
  </w:style>
  <w:style w:type="character" w:customStyle="1" w:styleId="TextodegloboCar">
    <w:name w:val="Texto de globo Car"/>
    <w:basedOn w:val="Fuentedeprrafopredeter"/>
    <w:link w:val="Textodeglobo"/>
    <w:rsid w:val="00864D8E"/>
    <w:rPr>
      <w:rFonts w:ascii="Tahoma" w:eastAsia="Times New Roman" w:hAnsi="Tahoma" w:cs="Tahoma"/>
      <w:sz w:val="16"/>
      <w:szCs w:val="16"/>
      <w:lang w:val="en-GB"/>
    </w:rPr>
  </w:style>
  <w:style w:type="character" w:styleId="Hipervnculovisitado">
    <w:name w:val="FollowedHyperlink"/>
    <w:basedOn w:val="Fuentedeprrafopredeter"/>
    <w:rsid w:val="007C07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0734521">
      <w:bodyDiv w:val="1"/>
      <w:marLeft w:val="0"/>
      <w:marRight w:val="0"/>
      <w:marTop w:val="0"/>
      <w:marBottom w:val="0"/>
      <w:divBdr>
        <w:top w:val="none" w:sz="0" w:space="0" w:color="auto"/>
        <w:left w:val="none" w:sz="0" w:space="0" w:color="auto"/>
        <w:bottom w:val="none" w:sz="0" w:space="0" w:color="auto"/>
        <w:right w:val="none" w:sz="0" w:space="0" w:color="auto"/>
      </w:divBdr>
    </w:div>
    <w:div w:id="1281373990">
      <w:bodyDiv w:val="1"/>
      <w:marLeft w:val="0"/>
      <w:marRight w:val="0"/>
      <w:marTop w:val="0"/>
      <w:marBottom w:val="0"/>
      <w:divBdr>
        <w:top w:val="none" w:sz="0" w:space="0" w:color="auto"/>
        <w:left w:val="none" w:sz="0" w:space="0" w:color="auto"/>
        <w:bottom w:val="none" w:sz="0" w:space="0" w:color="auto"/>
        <w:right w:val="none" w:sz="0" w:space="0" w:color="auto"/>
      </w:divBdr>
    </w:div>
    <w:div w:id="1316953462">
      <w:bodyDiv w:val="1"/>
      <w:marLeft w:val="0"/>
      <w:marRight w:val="0"/>
      <w:marTop w:val="0"/>
      <w:marBottom w:val="0"/>
      <w:divBdr>
        <w:top w:val="none" w:sz="0" w:space="0" w:color="auto"/>
        <w:left w:val="none" w:sz="0" w:space="0" w:color="auto"/>
        <w:bottom w:val="none" w:sz="0" w:space="0" w:color="auto"/>
        <w:right w:val="none" w:sz="0" w:space="0" w:color="auto"/>
      </w:divBdr>
    </w:div>
    <w:div w:id="1362169906">
      <w:bodyDiv w:val="1"/>
      <w:marLeft w:val="0"/>
      <w:marRight w:val="0"/>
      <w:marTop w:val="0"/>
      <w:marBottom w:val="0"/>
      <w:divBdr>
        <w:top w:val="none" w:sz="0" w:space="0" w:color="auto"/>
        <w:left w:val="none" w:sz="0" w:space="0" w:color="auto"/>
        <w:bottom w:val="none" w:sz="0" w:space="0" w:color="auto"/>
        <w:right w:val="none" w:sz="0" w:space="0" w:color="auto"/>
      </w:divBdr>
    </w:div>
    <w:div w:id="1609771190">
      <w:bodyDiv w:val="1"/>
      <w:marLeft w:val="0"/>
      <w:marRight w:val="0"/>
      <w:marTop w:val="0"/>
      <w:marBottom w:val="0"/>
      <w:divBdr>
        <w:top w:val="none" w:sz="0" w:space="0" w:color="auto"/>
        <w:left w:val="none" w:sz="0" w:space="0" w:color="auto"/>
        <w:bottom w:val="none" w:sz="0" w:space="0" w:color="auto"/>
        <w:right w:val="none" w:sz="0" w:space="0" w:color="auto"/>
      </w:divBdr>
    </w:div>
    <w:div w:id="1878273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mailto:alexberto@ebd.csic.es" TargetMode="External"/><Relationship Id="rId13" Type="http://schemas.openxmlformats.org/officeDocument/2006/relationships/hyperlink" Target="https://docs.google.com/forms/d/e/1FAIpQLSfb2ki0h_-c1sPsxVONJeb3NthYqRjFJ6hlisbmZcesq8kV9A/viewform?c=0&amp;w=1"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DA427-10E4-F54A-8E72-C7E7E201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3106</Words>
  <Characters>17705</Characters>
  <Application>Microsoft Macintosh Word</Application>
  <DocSecurity>0</DocSecurity>
  <Lines>147</Lines>
  <Paragraphs>35</Paragraphs>
  <ScaleCrop>false</ScaleCrop>
  <HeadingPairs>
    <vt:vector size="2" baseType="variant">
      <vt:variant>
        <vt:lpstr>Título</vt:lpstr>
      </vt:variant>
      <vt:variant>
        <vt:i4>1</vt:i4>
      </vt:variant>
    </vt:vector>
  </HeadingPairs>
  <TitlesOfParts>
    <vt:vector size="1" baseType="lpstr">
      <vt:lpstr>II Curso de formación en bienestar animal para trabajos de experimentación científica en fauna silvestre</vt:lpstr>
    </vt:vector>
  </TitlesOfParts>
  <Company>Estación Biológica Doñana</Company>
  <LinksUpToDate>false</LinksUpToDate>
  <CharactersWithSpaces>21742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 Curso de formación en bienestar animal para trabajos de experimentación científica en fauna silvestre</dc:title>
  <dc:subject>Funciones a (cuidado de los animales), b (eutanasia) y c (realización de procedimientos)</dc:subject>
  <dc:creator>Del 17 al 28 de abril de 2017</dc:creator>
  <cp:lastModifiedBy>Duarte Viana</cp:lastModifiedBy>
  <cp:revision>7</cp:revision>
  <cp:lastPrinted>2016-04-21T09:27:00Z</cp:lastPrinted>
  <dcterms:created xsi:type="dcterms:W3CDTF">2016-12-12T11:59:00Z</dcterms:created>
  <dcterms:modified xsi:type="dcterms:W3CDTF">2017-03-07T08:21:00Z</dcterms:modified>
</cp:coreProperties>
</file>